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2B7" w:rsidRPr="007702B7" w:rsidRDefault="007702B7" w:rsidP="007702B7">
      <w:pPr>
        <w:spacing w:after="0" w:line="240" w:lineRule="auto"/>
        <w:jc w:val="center"/>
        <w:rPr>
          <w:rFonts w:ascii="Arial" w:eastAsia="Times New Roman" w:hAnsi="Arial" w:cs="Arial"/>
          <w:color w:val="333333"/>
          <w:sz w:val="18"/>
          <w:szCs w:val="18"/>
          <w:lang w:eastAsia="hu-HU"/>
        </w:rPr>
      </w:pPr>
      <w:r w:rsidRPr="007702B7">
        <w:rPr>
          <w:rFonts w:ascii="Arial" w:eastAsia="Times New Roman" w:hAnsi="Arial" w:cs="Arial"/>
          <w:noProof/>
          <w:color w:val="333333"/>
          <w:sz w:val="18"/>
          <w:szCs w:val="18"/>
          <w:lang w:eastAsia="hu-HU"/>
        </w:rPr>
        <w:drawing>
          <wp:inline distT="0" distB="0" distL="0" distR="0" wp14:anchorId="039118B6" wp14:editId="706DB723">
            <wp:extent cx="9525000" cy="1363345"/>
            <wp:effectExtent l="0" t="0" r="0" b="8255"/>
            <wp:docPr id="1" name="Kép 1" descr="http://admin.kozigallas.gov.hu/media/images/top_home_cl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min.kozigallas.gov.hu/media/images/top_home_clea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0" cy="1363345"/>
                    </a:xfrm>
                    <a:prstGeom prst="rect">
                      <a:avLst/>
                    </a:prstGeom>
                    <a:noFill/>
                    <a:ln>
                      <a:noFill/>
                    </a:ln>
                  </pic:spPr>
                </pic:pic>
              </a:graphicData>
            </a:graphic>
          </wp:inline>
        </w:drawing>
      </w:r>
    </w:p>
    <w:p w:rsidR="007702B7" w:rsidRPr="007702B7" w:rsidRDefault="007702B7" w:rsidP="007702B7">
      <w:pPr>
        <w:spacing w:before="567" w:after="0" w:line="240" w:lineRule="auto"/>
        <w:jc w:val="center"/>
        <w:rPr>
          <w:rFonts w:ascii="Arial" w:eastAsia="Times New Roman" w:hAnsi="Arial" w:cs="Arial"/>
          <w:color w:val="333333"/>
          <w:sz w:val="18"/>
          <w:szCs w:val="18"/>
          <w:lang w:eastAsia="hu-HU"/>
        </w:rPr>
      </w:pPr>
      <w:bookmarkStart w:id="0" w:name="_GoBack"/>
      <w:bookmarkEnd w:id="0"/>
      <w:r w:rsidRPr="007702B7">
        <w:rPr>
          <w:rFonts w:ascii="Arial" w:eastAsia="Times New Roman" w:hAnsi="Arial" w:cs="Arial"/>
          <w:b/>
          <w:bCs/>
          <w:color w:val="333333"/>
          <w:sz w:val="18"/>
          <w:szCs w:val="18"/>
          <w:lang w:eastAsia="hu-HU"/>
        </w:rPr>
        <w:t>Kevermesi Közös Önkormányzati Hivatal</w:t>
      </w:r>
    </w:p>
    <w:p w:rsidR="007702B7" w:rsidRPr="007702B7" w:rsidRDefault="007702B7" w:rsidP="007702B7">
      <w:pPr>
        <w:spacing w:after="0" w:line="240" w:lineRule="auto"/>
        <w:jc w:val="center"/>
        <w:rPr>
          <w:rFonts w:ascii="Arial" w:eastAsia="Times New Roman" w:hAnsi="Arial" w:cs="Arial"/>
          <w:color w:val="333333"/>
          <w:sz w:val="18"/>
          <w:szCs w:val="18"/>
          <w:lang w:eastAsia="hu-HU"/>
        </w:rPr>
      </w:pPr>
      <w:r w:rsidRPr="007702B7">
        <w:rPr>
          <w:rFonts w:ascii="Arial" w:eastAsia="Times New Roman" w:hAnsi="Arial" w:cs="Arial"/>
          <w:b/>
          <w:bCs/>
          <w:color w:val="333333"/>
          <w:sz w:val="18"/>
          <w:szCs w:val="18"/>
          <w:lang w:eastAsia="hu-HU"/>
        </w:rPr>
        <w:t>                       </w:t>
      </w:r>
    </w:p>
    <w:p w:rsidR="007702B7" w:rsidRPr="007702B7" w:rsidRDefault="007702B7" w:rsidP="007702B7">
      <w:pPr>
        <w:spacing w:after="0" w:line="240" w:lineRule="auto"/>
        <w:jc w:val="center"/>
        <w:rPr>
          <w:rFonts w:ascii="Arial" w:eastAsia="Times New Roman" w:hAnsi="Arial" w:cs="Arial"/>
          <w:color w:val="333333"/>
          <w:sz w:val="18"/>
          <w:szCs w:val="18"/>
          <w:lang w:eastAsia="hu-HU"/>
        </w:rPr>
      </w:pPr>
      <w:proofErr w:type="gramStart"/>
      <w:r w:rsidRPr="007702B7">
        <w:rPr>
          <w:rFonts w:ascii="Arial" w:eastAsia="Times New Roman" w:hAnsi="Arial" w:cs="Arial"/>
          <w:color w:val="333333"/>
          <w:sz w:val="18"/>
          <w:szCs w:val="18"/>
          <w:lang w:eastAsia="hu-HU"/>
        </w:rPr>
        <w:t>a</w:t>
      </w:r>
      <w:proofErr w:type="gramEnd"/>
      <w:r w:rsidRPr="007702B7">
        <w:rPr>
          <w:rFonts w:ascii="Arial" w:eastAsia="Times New Roman" w:hAnsi="Arial" w:cs="Arial"/>
          <w:color w:val="333333"/>
          <w:sz w:val="18"/>
          <w:szCs w:val="18"/>
          <w:lang w:eastAsia="hu-HU"/>
        </w:rPr>
        <w:t xml:space="preserve"> közszolgálati tisztviselőkről szóló 2011. évi CXCIX. törvény 45. § (1) bekezdése alapján</w:t>
      </w:r>
    </w:p>
    <w:p w:rsidR="007702B7" w:rsidRPr="007702B7" w:rsidRDefault="007702B7" w:rsidP="007702B7">
      <w:pPr>
        <w:spacing w:after="0" w:line="240" w:lineRule="auto"/>
        <w:jc w:val="center"/>
        <w:rPr>
          <w:rFonts w:ascii="Arial" w:eastAsia="Times New Roman" w:hAnsi="Arial" w:cs="Arial"/>
          <w:color w:val="333333"/>
          <w:sz w:val="18"/>
          <w:szCs w:val="18"/>
          <w:lang w:eastAsia="hu-HU"/>
        </w:rPr>
      </w:pPr>
      <w:proofErr w:type="gramStart"/>
      <w:r w:rsidRPr="007702B7">
        <w:rPr>
          <w:rFonts w:ascii="Arial" w:eastAsia="Times New Roman" w:hAnsi="Arial" w:cs="Arial"/>
          <w:color w:val="333333"/>
          <w:sz w:val="18"/>
          <w:szCs w:val="18"/>
          <w:lang w:eastAsia="hu-HU"/>
        </w:rPr>
        <w:t>pályázatot</w:t>
      </w:r>
      <w:proofErr w:type="gramEnd"/>
      <w:r w:rsidRPr="007702B7">
        <w:rPr>
          <w:rFonts w:ascii="Arial" w:eastAsia="Times New Roman" w:hAnsi="Arial" w:cs="Arial"/>
          <w:color w:val="333333"/>
          <w:sz w:val="18"/>
          <w:szCs w:val="18"/>
          <w:lang w:eastAsia="hu-HU"/>
        </w:rPr>
        <w:t xml:space="preserve"> hirdet</w:t>
      </w:r>
    </w:p>
    <w:p w:rsidR="007702B7" w:rsidRPr="007702B7" w:rsidRDefault="007702B7" w:rsidP="007702B7">
      <w:pPr>
        <w:spacing w:before="284" w:after="0" w:line="240" w:lineRule="auto"/>
        <w:jc w:val="center"/>
        <w:rPr>
          <w:rFonts w:ascii="Arial" w:eastAsia="Times New Roman" w:hAnsi="Arial" w:cs="Arial"/>
          <w:color w:val="333333"/>
          <w:sz w:val="18"/>
          <w:szCs w:val="18"/>
          <w:lang w:eastAsia="hu-HU"/>
        </w:rPr>
      </w:pPr>
      <w:r w:rsidRPr="007702B7">
        <w:rPr>
          <w:rFonts w:ascii="Arial" w:eastAsia="Times New Roman" w:hAnsi="Arial" w:cs="Arial"/>
          <w:b/>
          <w:bCs/>
          <w:color w:val="333333"/>
          <w:sz w:val="18"/>
          <w:szCs w:val="18"/>
          <w:lang w:eastAsia="hu-HU"/>
        </w:rPr>
        <w:t>Kevermesi Közös Önkormányzati Hivatal</w:t>
      </w:r>
      <w:r w:rsidRPr="007702B7">
        <w:rPr>
          <w:rFonts w:ascii="Arial" w:eastAsia="Times New Roman" w:hAnsi="Arial" w:cs="Arial"/>
          <w:b/>
          <w:bCs/>
          <w:color w:val="333333"/>
          <w:sz w:val="18"/>
          <w:szCs w:val="18"/>
          <w:lang w:eastAsia="hu-HU"/>
        </w:rPr>
        <w:br/>
        <w:t>Pénzügyi Csoport</w:t>
      </w:r>
      <w:r w:rsidRPr="007702B7">
        <w:rPr>
          <w:rFonts w:ascii="Arial" w:eastAsia="Times New Roman" w:hAnsi="Arial" w:cs="Arial"/>
          <w:b/>
          <w:bCs/>
          <w:color w:val="333333"/>
          <w:sz w:val="18"/>
          <w:szCs w:val="18"/>
          <w:lang w:eastAsia="hu-HU"/>
        </w:rPr>
        <w:br/>
      </w:r>
      <w:r w:rsidRPr="007702B7">
        <w:rPr>
          <w:rFonts w:ascii="Arial" w:eastAsia="Times New Roman" w:hAnsi="Arial" w:cs="Arial"/>
          <w:b/>
          <w:bCs/>
          <w:color w:val="333333"/>
          <w:sz w:val="18"/>
          <w:szCs w:val="18"/>
          <w:lang w:eastAsia="hu-HU"/>
        </w:rPr>
        <w:br/>
        <w:t>pénzügyi ügyintéző, pénztáros</w:t>
      </w:r>
    </w:p>
    <w:p w:rsidR="007702B7" w:rsidRPr="007702B7" w:rsidRDefault="007702B7" w:rsidP="007702B7">
      <w:pPr>
        <w:spacing w:before="284" w:after="0" w:line="240" w:lineRule="auto"/>
        <w:jc w:val="center"/>
        <w:rPr>
          <w:rFonts w:ascii="Arial" w:eastAsia="Times New Roman" w:hAnsi="Arial" w:cs="Arial"/>
          <w:color w:val="333333"/>
          <w:sz w:val="18"/>
          <w:szCs w:val="18"/>
          <w:lang w:eastAsia="hu-HU"/>
        </w:rPr>
      </w:pPr>
      <w:proofErr w:type="gramStart"/>
      <w:r w:rsidRPr="007702B7">
        <w:rPr>
          <w:rFonts w:ascii="Arial" w:eastAsia="Times New Roman" w:hAnsi="Arial" w:cs="Arial"/>
          <w:color w:val="333333"/>
          <w:sz w:val="18"/>
          <w:szCs w:val="18"/>
          <w:lang w:eastAsia="hu-HU"/>
        </w:rPr>
        <w:t>munkakör</w:t>
      </w:r>
      <w:proofErr w:type="gramEnd"/>
      <w:r w:rsidRPr="007702B7">
        <w:rPr>
          <w:rFonts w:ascii="Arial" w:eastAsia="Times New Roman" w:hAnsi="Arial" w:cs="Arial"/>
          <w:color w:val="333333"/>
          <w:sz w:val="18"/>
          <w:szCs w:val="18"/>
          <w:lang w:eastAsia="hu-HU"/>
        </w:rPr>
        <w:t xml:space="preserve"> betöltésére.</w:t>
      </w:r>
    </w:p>
    <w:p w:rsidR="007702B7" w:rsidRPr="007702B7" w:rsidRDefault="007702B7" w:rsidP="007702B7">
      <w:pPr>
        <w:spacing w:before="284" w:after="0" w:line="240" w:lineRule="auto"/>
        <w:jc w:val="both"/>
        <w:rPr>
          <w:rFonts w:ascii="Arial" w:eastAsia="Times New Roman" w:hAnsi="Arial" w:cs="Arial"/>
          <w:color w:val="333333"/>
          <w:sz w:val="18"/>
          <w:szCs w:val="18"/>
          <w:lang w:eastAsia="hu-HU"/>
        </w:rPr>
      </w:pPr>
      <w:r w:rsidRPr="007702B7">
        <w:rPr>
          <w:rFonts w:ascii="Arial" w:eastAsia="Times New Roman" w:hAnsi="Arial" w:cs="Arial"/>
          <w:b/>
          <w:bCs/>
          <w:color w:val="333333"/>
          <w:sz w:val="18"/>
          <w:szCs w:val="18"/>
          <w:lang w:eastAsia="hu-HU"/>
        </w:rPr>
        <w:t>A közszolgálati jogviszony időtartama:</w:t>
      </w:r>
    </w:p>
    <w:p w:rsidR="007702B7" w:rsidRPr="007702B7" w:rsidRDefault="007702B7" w:rsidP="007702B7">
      <w:pPr>
        <w:spacing w:before="284" w:after="0" w:line="240" w:lineRule="auto"/>
        <w:jc w:val="both"/>
        <w:rPr>
          <w:rFonts w:ascii="Arial" w:eastAsia="Times New Roman" w:hAnsi="Arial" w:cs="Arial"/>
          <w:color w:val="333333"/>
          <w:sz w:val="18"/>
          <w:szCs w:val="18"/>
          <w:lang w:eastAsia="hu-HU"/>
        </w:rPr>
      </w:pPr>
      <w:r w:rsidRPr="007702B7">
        <w:rPr>
          <w:rFonts w:ascii="Arial" w:eastAsia="Times New Roman" w:hAnsi="Arial" w:cs="Arial"/>
          <w:color w:val="333333"/>
          <w:sz w:val="18"/>
          <w:szCs w:val="18"/>
          <w:lang w:eastAsia="hu-HU"/>
        </w:rPr>
        <w:t xml:space="preserve">határozott idejű helyettesített </w:t>
      </w:r>
      <w:proofErr w:type="gramStart"/>
      <w:r w:rsidRPr="007702B7">
        <w:rPr>
          <w:rFonts w:ascii="Arial" w:eastAsia="Times New Roman" w:hAnsi="Arial" w:cs="Arial"/>
          <w:color w:val="333333"/>
          <w:sz w:val="18"/>
          <w:szCs w:val="18"/>
          <w:lang w:eastAsia="hu-HU"/>
        </w:rPr>
        <w:t>munkatárs szülési</w:t>
      </w:r>
      <w:proofErr w:type="gramEnd"/>
      <w:r w:rsidRPr="007702B7">
        <w:rPr>
          <w:rFonts w:ascii="Arial" w:eastAsia="Times New Roman" w:hAnsi="Arial" w:cs="Arial"/>
          <w:color w:val="333333"/>
          <w:sz w:val="18"/>
          <w:szCs w:val="18"/>
          <w:lang w:eastAsia="hu-HU"/>
        </w:rPr>
        <w:t xml:space="preserve"> szabadsága, TGYÁS –</w:t>
      </w:r>
      <w:proofErr w:type="spellStart"/>
      <w:r w:rsidRPr="007702B7">
        <w:rPr>
          <w:rFonts w:ascii="Arial" w:eastAsia="Times New Roman" w:hAnsi="Arial" w:cs="Arial"/>
          <w:color w:val="333333"/>
          <w:sz w:val="18"/>
          <w:szCs w:val="18"/>
          <w:lang w:eastAsia="hu-HU"/>
        </w:rPr>
        <w:t>ig</w:t>
      </w:r>
      <w:proofErr w:type="spellEnd"/>
      <w:r w:rsidRPr="007702B7">
        <w:rPr>
          <w:rFonts w:ascii="Arial" w:eastAsia="Times New Roman" w:hAnsi="Arial" w:cs="Arial"/>
          <w:color w:val="333333"/>
          <w:sz w:val="18"/>
          <w:szCs w:val="18"/>
          <w:lang w:eastAsia="hu-HU"/>
        </w:rPr>
        <w:t xml:space="preserve"> tartó közszolgálati jogviszony</w:t>
      </w:r>
    </w:p>
    <w:p w:rsidR="007702B7" w:rsidRPr="007702B7" w:rsidRDefault="007702B7" w:rsidP="007702B7">
      <w:pPr>
        <w:spacing w:after="0" w:line="240" w:lineRule="auto"/>
        <w:jc w:val="both"/>
        <w:rPr>
          <w:rFonts w:ascii="Arial" w:eastAsia="Times New Roman" w:hAnsi="Arial" w:cs="Arial"/>
          <w:color w:val="333333"/>
          <w:sz w:val="18"/>
          <w:szCs w:val="18"/>
          <w:lang w:eastAsia="hu-HU"/>
        </w:rPr>
      </w:pPr>
      <w:r w:rsidRPr="007702B7">
        <w:rPr>
          <w:rFonts w:ascii="Arial" w:eastAsia="Times New Roman" w:hAnsi="Arial" w:cs="Arial"/>
          <w:b/>
          <w:bCs/>
          <w:color w:val="333333"/>
          <w:sz w:val="18"/>
          <w:szCs w:val="18"/>
          <w:lang w:eastAsia="hu-HU"/>
        </w:rPr>
        <w:t>                       </w:t>
      </w:r>
    </w:p>
    <w:p w:rsidR="007702B7" w:rsidRPr="007702B7" w:rsidRDefault="007702B7" w:rsidP="007702B7">
      <w:pPr>
        <w:spacing w:after="0" w:line="240" w:lineRule="auto"/>
        <w:jc w:val="both"/>
        <w:rPr>
          <w:rFonts w:ascii="Arial" w:eastAsia="Times New Roman" w:hAnsi="Arial" w:cs="Arial"/>
          <w:color w:val="333333"/>
          <w:sz w:val="18"/>
          <w:szCs w:val="18"/>
          <w:lang w:eastAsia="hu-HU"/>
        </w:rPr>
      </w:pPr>
      <w:r w:rsidRPr="007702B7">
        <w:rPr>
          <w:rFonts w:ascii="Arial" w:eastAsia="Times New Roman" w:hAnsi="Arial" w:cs="Arial"/>
          <w:b/>
          <w:bCs/>
          <w:color w:val="333333"/>
          <w:sz w:val="18"/>
          <w:szCs w:val="18"/>
          <w:lang w:eastAsia="hu-HU"/>
        </w:rPr>
        <w:t>Foglalkoztatás jellege:</w:t>
      </w:r>
    </w:p>
    <w:p w:rsidR="007702B7" w:rsidRPr="007702B7" w:rsidRDefault="007702B7" w:rsidP="007702B7">
      <w:pPr>
        <w:spacing w:before="284" w:after="0" w:line="240" w:lineRule="auto"/>
        <w:jc w:val="both"/>
        <w:rPr>
          <w:rFonts w:ascii="Arial" w:eastAsia="Times New Roman" w:hAnsi="Arial" w:cs="Arial"/>
          <w:color w:val="333333"/>
          <w:sz w:val="18"/>
          <w:szCs w:val="18"/>
          <w:lang w:eastAsia="hu-HU"/>
        </w:rPr>
      </w:pPr>
      <w:r w:rsidRPr="007702B7">
        <w:rPr>
          <w:rFonts w:ascii="Arial" w:eastAsia="Times New Roman" w:hAnsi="Arial" w:cs="Arial"/>
          <w:color w:val="333333"/>
          <w:sz w:val="18"/>
          <w:szCs w:val="18"/>
          <w:lang w:eastAsia="hu-HU"/>
        </w:rPr>
        <w:t>Teljes munkaidő</w:t>
      </w:r>
    </w:p>
    <w:p w:rsidR="007702B7" w:rsidRPr="007702B7" w:rsidRDefault="007702B7" w:rsidP="007702B7">
      <w:pPr>
        <w:spacing w:before="284" w:after="0" w:line="240" w:lineRule="auto"/>
        <w:jc w:val="both"/>
        <w:rPr>
          <w:rFonts w:ascii="Arial" w:eastAsia="Times New Roman" w:hAnsi="Arial" w:cs="Arial"/>
          <w:color w:val="333333"/>
          <w:sz w:val="18"/>
          <w:szCs w:val="18"/>
          <w:lang w:eastAsia="hu-HU"/>
        </w:rPr>
      </w:pPr>
      <w:r w:rsidRPr="007702B7">
        <w:rPr>
          <w:rFonts w:ascii="Arial" w:eastAsia="Times New Roman" w:hAnsi="Arial" w:cs="Arial"/>
          <w:b/>
          <w:bCs/>
          <w:color w:val="333333"/>
          <w:sz w:val="18"/>
          <w:szCs w:val="18"/>
          <w:lang w:eastAsia="hu-HU"/>
        </w:rPr>
        <w:t>A munkavégzés helye:</w:t>
      </w:r>
    </w:p>
    <w:p w:rsidR="007702B7" w:rsidRPr="007702B7" w:rsidRDefault="007702B7" w:rsidP="007702B7">
      <w:pPr>
        <w:spacing w:before="284" w:after="0" w:line="240" w:lineRule="auto"/>
        <w:jc w:val="both"/>
        <w:rPr>
          <w:rFonts w:ascii="Arial" w:eastAsia="Times New Roman" w:hAnsi="Arial" w:cs="Arial"/>
          <w:color w:val="333333"/>
          <w:sz w:val="18"/>
          <w:szCs w:val="18"/>
          <w:lang w:eastAsia="hu-HU"/>
        </w:rPr>
      </w:pPr>
      <w:r w:rsidRPr="007702B7">
        <w:rPr>
          <w:rFonts w:ascii="Arial" w:eastAsia="Times New Roman" w:hAnsi="Arial" w:cs="Arial"/>
          <w:color w:val="333333"/>
          <w:sz w:val="18"/>
          <w:szCs w:val="18"/>
          <w:lang w:eastAsia="hu-HU"/>
        </w:rPr>
        <w:t>Békés megye, 5744 Kevermes, Jókai u. 1. .</w:t>
      </w:r>
    </w:p>
    <w:p w:rsidR="007702B7" w:rsidRPr="007702B7" w:rsidRDefault="007702B7" w:rsidP="007702B7">
      <w:pPr>
        <w:spacing w:before="284" w:after="0" w:line="240" w:lineRule="auto"/>
        <w:jc w:val="both"/>
        <w:rPr>
          <w:rFonts w:ascii="Arial" w:eastAsia="Times New Roman" w:hAnsi="Arial" w:cs="Arial"/>
          <w:color w:val="333333"/>
          <w:sz w:val="18"/>
          <w:szCs w:val="18"/>
          <w:lang w:eastAsia="hu-HU"/>
        </w:rPr>
      </w:pPr>
      <w:r w:rsidRPr="007702B7">
        <w:rPr>
          <w:rFonts w:ascii="Arial" w:eastAsia="Times New Roman" w:hAnsi="Arial" w:cs="Arial"/>
          <w:b/>
          <w:bCs/>
          <w:color w:val="333333"/>
          <w:sz w:val="18"/>
          <w:szCs w:val="18"/>
          <w:lang w:eastAsia="hu-HU"/>
        </w:rPr>
        <w:t>A közszolgálati tisztviselők képesítési előírásairól szóló 29/2012. (III. 7.) Korm. rendelet alapján a munkakör betöltője által ellátandó feladatkörök:</w:t>
      </w:r>
    </w:p>
    <w:p w:rsidR="007702B7" w:rsidRPr="007702B7" w:rsidRDefault="007702B7" w:rsidP="007702B7">
      <w:pPr>
        <w:spacing w:before="284" w:after="0" w:line="240" w:lineRule="auto"/>
        <w:jc w:val="both"/>
        <w:rPr>
          <w:rFonts w:ascii="Arial" w:eastAsia="Times New Roman" w:hAnsi="Arial" w:cs="Arial"/>
          <w:color w:val="333333"/>
          <w:sz w:val="18"/>
          <w:szCs w:val="18"/>
          <w:lang w:eastAsia="hu-HU"/>
        </w:rPr>
      </w:pPr>
      <w:r w:rsidRPr="007702B7">
        <w:rPr>
          <w:rFonts w:ascii="Arial" w:eastAsia="Times New Roman" w:hAnsi="Arial" w:cs="Arial"/>
          <w:color w:val="333333"/>
          <w:sz w:val="18"/>
          <w:szCs w:val="18"/>
          <w:lang w:eastAsia="hu-HU"/>
        </w:rPr>
        <w:t>1. melléklet 19. pénzügyi és számviteli feladatkör</w:t>
      </w:r>
    </w:p>
    <w:p w:rsidR="007702B7" w:rsidRPr="007702B7" w:rsidRDefault="007702B7" w:rsidP="007702B7">
      <w:pPr>
        <w:spacing w:before="284" w:after="0" w:line="240" w:lineRule="auto"/>
        <w:jc w:val="both"/>
        <w:rPr>
          <w:rFonts w:ascii="Arial" w:eastAsia="Times New Roman" w:hAnsi="Arial" w:cs="Arial"/>
          <w:color w:val="333333"/>
          <w:sz w:val="18"/>
          <w:szCs w:val="18"/>
          <w:lang w:eastAsia="hu-HU"/>
        </w:rPr>
      </w:pPr>
      <w:r w:rsidRPr="007702B7">
        <w:rPr>
          <w:rFonts w:ascii="Arial" w:eastAsia="Times New Roman" w:hAnsi="Arial" w:cs="Arial"/>
          <w:b/>
          <w:bCs/>
          <w:color w:val="333333"/>
          <w:sz w:val="18"/>
          <w:szCs w:val="18"/>
          <w:lang w:eastAsia="hu-HU"/>
        </w:rPr>
        <w:t>Ellátandó feladatok:</w:t>
      </w:r>
    </w:p>
    <w:p w:rsidR="007702B7" w:rsidRPr="007702B7" w:rsidRDefault="007702B7" w:rsidP="007702B7">
      <w:pPr>
        <w:spacing w:before="284" w:after="0" w:line="240" w:lineRule="auto"/>
        <w:jc w:val="both"/>
        <w:rPr>
          <w:rFonts w:ascii="Arial" w:eastAsia="Times New Roman" w:hAnsi="Arial" w:cs="Arial"/>
          <w:color w:val="333333"/>
          <w:sz w:val="18"/>
          <w:szCs w:val="18"/>
          <w:lang w:eastAsia="hu-HU"/>
        </w:rPr>
      </w:pPr>
      <w:r w:rsidRPr="007702B7">
        <w:rPr>
          <w:rFonts w:ascii="Arial" w:eastAsia="Times New Roman" w:hAnsi="Arial" w:cs="Arial"/>
          <w:color w:val="333333"/>
          <w:sz w:val="18"/>
          <w:szCs w:val="18"/>
          <w:lang w:eastAsia="hu-HU"/>
        </w:rPr>
        <w:t>Az államháztartás rendje szerinti önkormányzati számviteli, pénzügyi, gazdálkodási és könyvvezetési feladatok ellátása. Pénzügyi jelentések készítése, leadása. Gépjárművek üzemanyag felhasználás nyilvántartása, elszámolása. KIRA adatkezelés, nyilvántartás. ASP és egyéb feladatköréhez kapcsolódó önkormányzati szakrendszerek alkalmazása. Elkészíti a kimenő számlákat, arról kimutatást vezet, feladata az irodaszerek, nyomtatványok, tisztítószerek megrendelése, kiosztása. Részt vesz az év végi leltározásban.</w:t>
      </w:r>
    </w:p>
    <w:p w:rsidR="007702B7" w:rsidRPr="007702B7" w:rsidRDefault="007702B7" w:rsidP="007702B7">
      <w:pPr>
        <w:spacing w:before="284" w:after="0" w:line="240" w:lineRule="auto"/>
        <w:jc w:val="both"/>
        <w:rPr>
          <w:rFonts w:ascii="Arial" w:eastAsia="Times New Roman" w:hAnsi="Arial" w:cs="Arial"/>
          <w:color w:val="333333"/>
          <w:sz w:val="18"/>
          <w:szCs w:val="18"/>
          <w:lang w:eastAsia="hu-HU"/>
        </w:rPr>
      </w:pPr>
      <w:r w:rsidRPr="007702B7">
        <w:rPr>
          <w:rFonts w:ascii="Arial" w:eastAsia="Times New Roman" w:hAnsi="Arial" w:cs="Arial"/>
          <w:b/>
          <w:bCs/>
          <w:color w:val="333333"/>
          <w:sz w:val="18"/>
          <w:szCs w:val="18"/>
          <w:lang w:eastAsia="hu-HU"/>
        </w:rPr>
        <w:t>A munkakörhöz tartozó főbb tevékenységi körök:</w:t>
      </w:r>
    </w:p>
    <w:p w:rsidR="007702B7" w:rsidRPr="007702B7" w:rsidRDefault="007702B7" w:rsidP="007702B7">
      <w:pPr>
        <w:spacing w:before="284" w:after="0" w:line="240" w:lineRule="auto"/>
        <w:jc w:val="both"/>
        <w:rPr>
          <w:rFonts w:ascii="Arial" w:eastAsia="Times New Roman" w:hAnsi="Arial" w:cs="Arial"/>
          <w:color w:val="333333"/>
          <w:sz w:val="18"/>
          <w:szCs w:val="18"/>
          <w:lang w:eastAsia="hu-HU"/>
        </w:rPr>
      </w:pPr>
      <w:r w:rsidRPr="007702B7">
        <w:rPr>
          <w:rFonts w:ascii="Arial" w:eastAsia="Times New Roman" w:hAnsi="Arial" w:cs="Arial"/>
          <w:color w:val="333333"/>
          <w:sz w:val="18"/>
          <w:szCs w:val="18"/>
          <w:lang w:eastAsia="hu-HU"/>
        </w:rPr>
        <w:t xml:space="preserve">Pénzügyi és számviteli feladatok ellátása, pénztárak kezelése, </w:t>
      </w:r>
      <w:proofErr w:type="spellStart"/>
      <w:r w:rsidRPr="007702B7">
        <w:rPr>
          <w:rFonts w:ascii="Arial" w:eastAsia="Times New Roman" w:hAnsi="Arial" w:cs="Arial"/>
          <w:color w:val="333333"/>
          <w:sz w:val="18"/>
          <w:szCs w:val="18"/>
          <w:lang w:eastAsia="hu-HU"/>
        </w:rPr>
        <w:t>hóközi</w:t>
      </w:r>
      <w:proofErr w:type="spellEnd"/>
      <w:r w:rsidRPr="007702B7">
        <w:rPr>
          <w:rFonts w:ascii="Arial" w:eastAsia="Times New Roman" w:hAnsi="Arial" w:cs="Arial"/>
          <w:color w:val="333333"/>
          <w:sz w:val="18"/>
          <w:szCs w:val="18"/>
          <w:lang w:eastAsia="hu-HU"/>
        </w:rPr>
        <w:t xml:space="preserve"> bérek, kifizetések számfejtése, számlázás.</w:t>
      </w:r>
    </w:p>
    <w:p w:rsidR="007702B7" w:rsidRPr="007702B7" w:rsidRDefault="007702B7" w:rsidP="007702B7">
      <w:pPr>
        <w:spacing w:before="284" w:after="0" w:line="240" w:lineRule="auto"/>
        <w:jc w:val="both"/>
        <w:rPr>
          <w:rFonts w:ascii="Arial" w:eastAsia="Times New Roman" w:hAnsi="Arial" w:cs="Arial"/>
          <w:color w:val="333333"/>
          <w:sz w:val="18"/>
          <w:szCs w:val="18"/>
          <w:lang w:eastAsia="hu-HU"/>
        </w:rPr>
      </w:pPr>
      <w:r w:rsidRPr="007702B7">
        <w:rPr>
          <w:rFonts w:ascii="Arial" w:eastAsia="Times New Roman" w:hAnsi="Arial" w:cs="Arial"/>
          <w:b/>
          <w:bCs/>
          <w:color w:val="333333"/>
          <w:sz w:val="18"/>
          <w:szCs w:val="18"/>
          <w:lang w:eastAsia="hu-HU"/>
        </w:rPr>
        <w:t>Jogállás, illetmény és juttatások:</w:t>
      </w:r>
    </w:p>
    <w:p w:rsidR="007702B7" w:rsidRPr="007702B7" w:rsidRDefault="007702B7" w:rsidP="007702B7">
      <w:pPr>
        <w:spacing w:before="284" w:after="0" w:line="240" w:lineRule="auto"/>
        <w:jc w:val="both"/>
        <w:rPr>
          <w:rFonts w:ascii="Arial" w:eastAsia="Times New Roman" w:hAnsi="Arial" w:cs="Arial"/>
          <w:color w:val="333333"/>
          <w:sz w:val="18"/>
          <w:szCs w:val="18"/>
          <w:lang w:eastAsia="hu-HU"/>
        </w:rPr>
      </w:pPr>
      <w:r w:rsidRPr="007702B7">
        <w:rPr>
          <w:rFonts w:ascii="Arial" w:eastAsia="Times New Roman" w:hAnsi="Arial" w:cs="Arial"/>
          <w:color w:val="333333"/>
          <w:sz w:val="18"/>
          <w:szCs w:val="18"/>
          <w:lang w:eastAsia="hu-HU"/>
        </w:rPr>
        <w:t xml:space="preserve">A jogállásra, az illetmény megállapítására és a juttatásokra a közszolgálati tisztviselőkről szóló 2011. évi CXCIX. törvény </w:t>
      </w:r>
      <w:proofErr w:type="gramStart"/>
      <w:r w:rsidRPr="007702B7">
        <w:rPr>
          <w:rFonts w:ascii="Arial" w:eastAsia="Times New Roman" w:hAnsi="Arial" w:cs="Arial"/>
          <w:color w:val="333333"/>
          <w:sz w:val="18"/>
          <w:szCs w:val="18"/>
          <w:lang w:eastAsia="hu-HU"/>
        </w:rPr>
        <w:t>rendelkezései ,</w:t>
      </w:r>
      <w:proofErr w:type="gramEnd"/>
      <w:r w:rsidRPr="007702B7">
        <w:rPr>
          <w:rFonts w:ascii="Arial" w:eastAsia="Times New Roman" w:hAnsi="Arial" w:cs="Arial"/>
          <w:color w:val="333333"/>
          <w:sz w:val="18"/>
          <w:szCs w:val="18"/>
          <w:lang w:eastAsia="hu-HU"/>
        </w:rPr>
        <w:t xml:space="preserve"> valamint a(z) Közszolgálati Szabályzat, helyi rendelet rendelkezései az irányadók. </w:t>
      </w:r>
      <w:proofErr w:type="gramStart"/>
      <w:r w:rsidRPr="007702B7">
        <w:rPr>
          <w:rFonts w:ascii="Arial" w:eastAsia="Times New Roman" w:hAnsi="Arial" w:cs="Arial"/>
          <w:color w:val="333333"/>
          <w:sz w:val="18"/>
          <w:szCs w:val="18"/>
          <w:lang w:eastAsia="hu-HU"/>
        </w:rPr>
        <w:t>az</w:t>
      </w:r>
      <w:proofErr w:type="gramEnd"/>
      <w:r w:rsidRPr="007702B7">
        <w:rPr>
          <w:rFonts w:ascii="Arial" w:eastAsia="Times New Roman" w:hAnsi="Arial" w:cs="Arial"/>
          <w:color w:val="333333"/>
          <w:sz w:val="18"/>
          <w:szCs w:val="18"/>
          <w:lang w:eastAsia="hu-HU"/>
        </w:rPr>
        <w:t xml:space="preserve"> irányadók.</w:t>
      </w:r>
    </w:p>
    <w:p w:rsidR="007702B7" w:rsidRPr="007702B7" w:rsidRDefault="007702B7" w:rsidP="007702B7">
      <w:pPr>
        <w:spacing w:after="0" w:line="240" w:lineRule="auto"/>
        <w:jc w:val="both"/>
        <w:rPr>
          <w:rFonts w:ascii="Arial" w:eastAsia="Times New Roman" w:hAnsi="Arial" w:cs="Arial"/>
          <w:color w:val="333333"/>
          <w:sz w:val="18"/>
          <w:szCs w:val="18"/>
          <w:lang w:eastAsia="hu-HU"/>
        </w:rPr>
      </w:pPr>
      <w:r w:rsidRPr="007702B7">
        <w:rPr>
          <w:rFonts w:ascii="Arial" w:eastAsia="Times New Roman" w:hAnsi="Arial" w:cs="Arial"/>
          <w:b/>
          <w:bCs/>
          <w:color w:val="333333"/>
          <w:sz w:val="18"/>
          <w:szCs w:val="18"/>
          <w:lang w:eastAsia="hu-HU"/>
        </w:rPr>
        <w:t>                       </w:t>
      </w:r>
    </w:p>
    <w:p w:rsidR="007702B7" w:rsidRPr="007702B7" w:rsidRDefault="007702B7" w:rsidP="007702B7">
      <w:pPr>
        <w:spacing w:after="284" w:line="240" w:lineRule="auto"/>
        <w:jc w:val="both"/>
        <w:rPr>
          <w:rFonts w:ascii="Arial" w:eastAsia="Times New Roman" w:hAnsi="Arial" w:cs="Arial"/>
          <w:color w:val="333333"/>
          <w:sz w:val="18"/>
          <w:szCs w:val="18"/>
          <w:lang w:eastAsia="hu-HU"/>
        </w:rPr>
      </w:pPr>
      <w:r w:rsidRPr="007702B7">
        <w:rPr>
          <w:rFonts w:ascii="Arial" w:eastAsia="Times New Roman" w:hAnsi="Arial" w:cs="Arial"/>
          <w:b/>
          <w:bCs/>
          <w:color w:val="333333"/>
          <w:sz w:val="18"/>
          <w:szCs w:val="18"/>
          <w:lang w:eastAsia="hu-HU"/>
        </w:rPr>
        <w:t>Pályázati feltételek:</w:t>
      </w:r>
    </w:p>
    <w:p w:rsidR="007702B7" w:rsidRPr="007702B7" w:rsidRDefault="007702B7" w:rsidP="007702B7">
      <w:pPr>
        <w:spacing w:after="0" w:line="240" w:lineRule="auto"/>
        <w:ind w:left="1080" w:hanging="400"/>
        <w:rPr>
          <w:rFonts w:ascii="Times New Roman" w:eastAsia="Times New Roman" w:hAnsi="Times New Roman" w:cs="Times New Roman"/>
          <w:color w:val="333333"/>
          <w:sz w:val="18"/>
          <w:szCs w:val="18"/>
          <w:lang w:eastAsia="hu-HU"/>
        </w:rPr>
      </w:pPr>
      <w:r w:rsidRPr="007702B7">
        <w:rPr>
          <w:rFonts w:ascii="Wingdings" w:eastAsia="Times New Roman" w:hAnsi="Wingdings" w:cs="Times New Roman"/>
          <w:color w:val="333333"/>
          <w:sz w:val="18"/>
          <w:szCs w:val="18"/>
          <w:lang w:eastAsia="hu-HU"/>
        </w:rPr>
        <w:lastRenderedPageBreak/>
        <w:t></w:t>
      </w:r>
      <w:r w:rsidRPr="007702B7">
        <w:rPr>
          <w:rFonts w:ascii="Times New Roman" w:eastAsia="Times New Roman" w:hAnsi="Times New Roman" w:cs="Times New Roman"/>
          <w:color w:val="333333"/>
          <w:sz w:val="18"/>
          <w:szCs w:val="18"/>
          <w:lang w:eastAsia="hu-HU"/>
        </w:rPr>
        <w:t>         Magyar állampolgárság,</w:t>
      </w:r>
    </w:p>
    <w:p w:rsidR="007702B7" w:rsidRPr="007702B7" w:rsidRDefault="007702B7" w:rsidP="007702B7">
      <w:pPr>
        <w:spacing w:after="0" w:line="240" w:lineRule="auto"/>
        <w:ind w:left="1080" w:hanging="400"/>
        <w:rPr>
          <w:rFonts w:ascii="Times New Roman" w:eastAsia="Times New Roman" w:hAnsi="Times New Roman" w:cs="Times New Roman"/>
          <w:color w:val="333333"/>
          <w:sz w:val="18"/>
          <w:szCs w:val="18"/>
          <w:lang w:eastAsia="hu-HU"/>
        </w:rPr>
      </w:pPr>
      <w:r w:rsidRPr="007702B7">
        <w:rPr>
          <w:rFonts w:ascii="Wingdings" w:eastAsia="Times New Roman" w:hAnsi="Wingdings" w:cs="Times New Roman"/>
          <w:color w:val="333333"/>
          <w:sz w:val="18"/>
          <w:szCs w:val="18"/>
          <w:lang w:eastAsia="hu-HU"/>
        </w:rPr>
        <w:t></w:t>
      </w:r>
      <w:r w:rsidRPr="007702B7">
        <w:rPr>
          <w:rFonts w:ascii="Times New Roman" w:eastAsia="Times New Roman" w:hAnsi="Times New Roman" w:cs="Times New Roman"/>
          <w:color w:val="333333"/>
          <w:sz w:val="18"/>
          <w:szCs w:val="18"/>
          <w:lang w:eastAsia="hu-HU"/>
        </w:rPr>
        <w:t>         Cselekvőképesség,</w:t>
      </w:r>
    </w:p>
    <w:p w:rsidR="007702B7" w:rsidRPr="007702B7" w:rsidRDefault="007702B7" w:rsidP="007702B7">
      <w:pPr>
        <w:spacing w:after="0" w:line="240" w:lineRule="auto"/>
        <w:ind w:left="1080" w:hanging="400"/>
        <w:rPr>
          <w:rFonts w:ascii="Times New Roman" w:eastAsia="Times New Roman" w:hAnsi="Times New Roman" w:cs="Times New Roman"/>
          <w:color w:val="333333"/>
          <w:sz w:val="18"/>
          <w:szCs w:val="18"/>
          <w:lang w:eastAsia="hu-HU"/>
        </w:rPr>
      </w:pPr>
      <w:r w:rsidRPr="007702B7">
        <w:rPr>
          <w:rFonts w:ascii="Wingdings" w:eastAsia="Times New Roman" w:hAnsi="Wingdings" w:cs="Times New Roman"/>
          <w:color w:val="333333"/>
          <w:sz w:val="18"/>
          <w:szCs w:val="18"/>
          <w:lang w:eastAsia="hu-HU"/>
        </w:rPr>
        <w:t></w:t>
      </w:r>
      <w:r w:rsidRPr="007702B7">
        <w:rPr>
          <w:rFonts w:ascii="Times New Roman" w:eastAsia="Times New Roman" w:hAnsi="Times New Roman" w:cs="Times New Roman"/>
          <w:color w:val="333333"/>
          <w:sz w:val="18"/>
          <w:szCs w:val="18"/>
          <w:lang w:eastAsia="hu-HU"/>
        </w:rPr>
        <w:t>         Büntetlen előélet,</w:t>
      </w:r>
    </w:p>
    <w:p w:rsidR="007702B7" w:rsidRPr="007702B7" w:rsidRDefault="007702B7" w:rsidP="007702B7">
      <w:pPr>
        <w:spacing w:after="0" w:line="240" w:lineRule="auto"/>
        <w:ind w:left="1080" w:hanging="400"/>
        <w:rPr>
          <w:rFonts w:ascii="Arial" w:eastAsia="Times New Roman" w:hAnsi="Arial" w:cs="Arial"/>
          <w:color w:val="333333"/>
          <w:sz w:val="18"/>
          <w:szCs w:val="18"/>
          <w:lang w:eastAsia="hu-HU"/>
        </w:rPr>
      </w:pPr>
      <w:r w:rsidRPr="007702B7">
        <w:rPr>
          <w:rFonts w:ascii="Wingdings" w:eastAsia="Times New Roman" w:hAnsi="Wingdings" w:cs="Arial"/>
          <w:color w:val="333333"/>
          <w:sz w:val="18"/>
          <w:szCs w:val="18"/>
          <w:lang w:eastAsia="hu-HU"/>
        </w:rPr>
        <w:t></w:t>
      </w:r>
      <w:r w:rsidRPr="007702B7">
        <w:rPr>
          <w:rFonts w:ascii="Times New Roman" w:eastAsia="Times New Roman" w:hAnsi="Times New Roman" w:cs="Times New Roman"/>
          <w:color w:val="333333"/>
          <w:sz w:val="18"/>
          <w:szCs w:val="18"/>
          <w:lang w:eastAsia="hu-HU"/>
        </w:rPr>
        <w:t>         </w:t>
      </w:r>
      <w:r w:rsidRPr="007702B7">
        <w:rPr>
          <w:rFonts w:ascii="Arial" w:eastAsia="Times New Roman" w:hAnsi="Arial" w:cs="Arial"/>
          <w:color w:val="333333"/>
          <w:sz w:val="18"/>
          <w:szCs w:val="18"/>
          <w:lang w:eastAsia="hu-HU"/>
        </w:rPr>
        <w:t xml:space="preserve">Középiskola/gimnázium, </w:t>
      </w:r>
      <w:proofErr w:type="gramStart"/>
      <w:r w:rsidRPr="007702B7">
        <w:rPr>
          <w:rFonts w:ascii="Arial" w:eastAsia="Times New Roman" w:hAnsi="Arial" w:cs="Arial"/>
          <w:color w:val="333333"/>
          <w:sz w:val="18"/>
          <w:szCs w:val="18"/>
          <w:lang w:eastAsia="hu-HU"/>
        </w:rPr>
        <w:t>A</w:t>
      </w:r>
      <w:proofErr w:type="gramEnd"/>
      <w:r w:rsidRPr="007702B7">
        <w:rPr>
          <w:rFonts w:ascii="Arial" w:eastAsia="Times New Roman" w:hAnsi="Arial" w:cs="Arial"/>
          <w:color w:val="333333"/>
          <w:sz w:val="18"/>
          <w:szCs w:val="18"/>
          <w:lang w:eastAsia="hu-HU"/>
        </w:rPr>
        <w:t xml:space="preserve"> közszolgálati tisztviselők képesítési előírásairól szóló 29/2012. (III. 7.) Korm. rendelet 1. melléklet 19. pénzügyi és számviteli feladatkörben előírt képesítés</w:t>
      </w:r>
      <w:proofErr w:type="gramStart"/>
      <w:r w:rsidRPr="007702B7">
        <w:rPr>
          <w:rFonts w:ascii="Arial" w:eastAsia="Times New Roman" w:hAnsi="Arial" w:cs="Arial"/>
          <w:color w:val="333333"/>
          <w:sz w:val="18"/>
          <w:szCs w:val="18"/>
          <w:lang w:eastAsia="hu-HU"/>
        </w:rPr>
        <w:t>.,</w:t>
      </w:r>
      <w:proofErr w:type="gramEnd"/>
    </w:p>
    <w:p w:rsidR="007702B7" w:rsidRPr="007702B7" w:rsidRDefault="007702B7" w:rsidP="007702B7">
      <w:pPr>
        <w:spacing w:after="0" w:line="240" w:lineRule="auto"/>
        <w:ind w:left="1080" w:hanging="400"/>
        <w:rPr>
          <w:rFonts w:ascii="Arial" w:eastAsia="Times New Roman" w:hAnsi="Arial" w:cs="Arial"/>
          <w:color w:val="333333"/>
          <w:sz w:val="18"/>
          <w:szCs w:val="18"/>
          <w:lang w:eastAsia="hu-HU"/>
        </w:rPr>
      </w:pPr>
      <w:r w:rsidRPr="007702B7">
        <w:rPr>
          <w:rFonts w:ascii="Wingdings" w:eastAsia="Times New Roman" w:hAnsi="Wingdings" w:cs="Arial"/>
          <w:color w:val="333333"/>
          <w:sz w:val="18"/>
          <w:szCs w:val="18"/>
          <w:lang w:eastAsia="hu-HU"/>
        </w:rPr>
        <w:t></w:t>
      </w:r>
      <w:r w:rsidRPr="007702B7">
        <w:rPr>
          <w:rFonts w:ascii="Times New Roman" w:eastAsia="Times New Roman" w:hAnsi="Times New Roman" w:cs="Times New Roman"/>
          <w:color w:val="333333"/>
          <w:sz w:val="18"/>
          <w:szCs w:val="18"/>
          <w:lang w:eastAsia="hu-HU"/>
        </w:rPr>
        <w:t>         </w:t>
      </w:r>
      <w:r w:rsidRPr="007702B7">
        <w:rPr>
          <w:rFonts w:ascii="Arial" w:eastAsia="Times New Roman" w:hAnsi="Arial" w:cs="Arial"/>
          <w:color w:val="333333"/>
          <w:sz w:val="18"/>
          <w:szCs w:val="18"/>
          <w:lang w:eastAsia="hu-HU"/>
        </w:rPr>
        <w:t>Vagyonnyilatkozat tételi eljárás lefolytatása,</w:t>
      </w:r>
    </w:p>
    <w:p w:rsidR="007702B7" w:rsidRPr="007702B7" w:rsidRDefault="007702B7" w:rsidP="007702B7">
      <w:pPr>
        <w:spacing w:after="0" w:line="240" w:lineRule="auto"/>
        <w:ind w:left="1080" w:hanging="400"/>
        <w:jc w:val="both"/>
        <w:rPr>
          <w:rFonts w:ascii="Arial" w:eastAsia="Times New Roman" w:hAnsi="Arial" w:cs="Arial"/>
          <w:color w:val="333333"/>
          <w:sz w:val="18"/>
          <w:szCs w:val="18"/>
          <w:lang w:eastAsia="hu-HU"/>
        </w:rPr>
      </w:pPr>
      <w:r w:rsidRPr="007702B7">
        <w:rPr>
          <w:rFonts w:ascii="Wingdings" w:eastAsia="Times New Roman" w:hAnsi="Wingdings" w:cs="Arial"/>
          <w:color w:val="333333"/>
          <w:sz w:val="18"/>
          <w:szCs w:val="18"/>
          <w:lang w:eastAsia="hu-HU"/>
        </w:rPr>
        <w:t></w:t>
      </w:r>
      <w:r w:rsidRPr="007702B7">
        <w:rPr>
          <w:rFonts w:ascii="Times New Roman" w:eastAsia="Times New Roman" w:hAnsi="Times New Roman" w:cs="Times New Roman"/>
          <w:color w:val="333333"/>
          <w:sz w:val="18"/>
          <w:szCs w:val="18"/>
          <w:lang w:eastAsia="hu-HU"/>
        </w:rPr>
        <w:t>         </w:t>
      </w:r>
      <w:proofErr w:type="gramStart"/>
      <w:r w:rsidRPr="007702B7">
        <w:rPr>
          <w:rFonts w:ascii="Arial" w:eastAsia="Times New Roman" w:hAnsi="Arial" w:cs="Arial"/>
          <w:color w:val="333333"/>
          <w:sz w:val="18"/>
          <w:szCs w:val="18"/>
          <w:lang w:eastAsia="hu-HU"/>
        </w:rPr>
        <w:t>három</w:t>
      </w:r>
      <w:proofErr w:type="gramEnd"/>
      <w:r w:rsidRPr="007702B7">
        <w:rPr>
          <w:rFonts w:ascii="Arial" w:eastAsia="Times New Roman" w:hAnsi="Arial" w:cs="Arial"/>
          <w:color w:val="333333"/>
          <w:sz w:val="18"/>
          <w:szCs w:val="18"/>
          <w:lang w:eastAsia="hu-HU"/>
        </w:rPr>
        <w:t xml:space="preserve"> hónapnál nem régebbi erkölcsi bizonyítvány</w:t>
      </w:r>
    </w:p>
    <w:p w:rsidR="007702B7" w:rsidRPr="007702B7" w:rsidRDefault="007702B7" w:rsidP="007702B7">
      <w:pPr>
        <w:spacing w:after="0" w:line="240" w:lineRule="auto"/>
        <w:ind w:left="1080" w:hanging="400"/>
        <w:jc w:val="both"/>
        <w:rPr>
          <w:rFonts w:ascii="Arial" w:eastAsia="Times New Roman" w:hAnsi="Arial" w:cs="Arial"/>
          <w:color w:val="333333"/>
          <w:sz w:val="18"/>
          <w:szCs w:val="18"/>
          <w:lang w:eastAsia="hu-HU"/>
        </w:rPr>
      </w:pPr>
      <w:r w:rsidRPr="007702B7">
        <w:rPr>
          <w:rFonts w:ascii="Wingdings" w:eastAsia="Times New Roman" w:hAnsi="Wingdings" w:cs="Arial"/>
          <w:color w:val="333333"/>
          <w:sz w:val="18"/>
          <w:szCs w:val="18"/>
          <w:lang w:eastAsia="hu-HU"/>
        </w:rPr>
        <w:t></w:t>
      </w:r>
      <w:r w:rsidRPr="007702B7">
        <w:rPr>
          <w:rFonts w:ascii="Times New Roman" w:eastAsia="Times New Roman" w:hAnsi="Times New Roman" w:cs="Times New Roman"/>
          <w:color w:val="333333"/>
          <w:sz w:val="18"/>
          <w:szCs w:val="18"/>
          <w:lang w:eastAsia="hu-HU"/>
        </w:rPr>
        <w:t>         </w:t>
      </w:r>
      <w:proofErr w:type="gramStart"/>
      <w:r w:rsidRPr="007702B7">
        <w:rPr>
          <w:rFonts w:ascii="Arial" w:eastAsia="Times New Roman" w:hAnsi="Arial" w:cs="Arial"/>
          <w:color w:val="333333"/>
          <w:sz w:val="18"/>
          <w:szCs w:val="18"/>
          <w:lang w:eastAsia="hu-HU"/>
        </w:rPr>
        <w:t>magyar</w:t>
      </w:r>
      <w:proofErr w:type="gramEnd"/>
      <w:r w:rsidRPr="007702B7">
        <w:rPr>
          <w:rFonts w:ascii="Arial" w:eastAsia="Times New Roman" w:hAnsi="Arial" w:cs="Arial"/>
          <w:color w:val="333333"/>
          <w:sz w:val="18"/>
          <w:szCs w:val="18"/>
          <w:lang w:eastAsia="hu-HU"/>
        </w:rPr>
        <w:t xml:space="preserve"> állampolgárság, vagy külön jogszabály szerint a szabad mozgás és tartózkodás jogával való rendelkezés, illetve bevándorolt vagy letelepedett státusz,</w:t>
      </w:r>
    </w:p>
    <w:p w:rsidR="007702B7" w:rsidRPr="007702B7" w:rsidRDefault="007702B7" w:rsidP="007702B7">
      <w:pPr>
        <w:spacing w:after="0" w:line="240" w:lineRule="auto"/>
        <w:ind w:left="1080" w:hanging="400"/>
        <w:jc w:val="both"/>
        <w:rPr>
          <w:rFonts w:ascii="Arial" w:eastAsia="Times New Roman" w:hAnsi="Arial" w:cs="Arial"/>
          <w:color w:val="333333"/>
          <w:sz w:val="18"/>
          <w:szCs w:val="18"/>
          <w:lang w:eastAsia="hu-HU"/>
        </w:rPr>
      </w:pPr>
      <w:r w:rsidRPr="007702B7">
        <w:rPr>
          <w:rFonts w:ascii="Wingdings" w:eastAsia="Times New Roman" w:hAnsi="Wingdings" w:cs="Arial"/>
          <w:color w:val="333333"/>
          <w:sz w:val="18"/>
          <w:szCs w:val="18"/>
          <w:lang w:eastAsia="hu-HU"/>
        </w:rPr>
        <w:t></w:t>
      </w:r>
      <w:r w:rsidRPr="007702B7">
        <w:rPr>
          <w:rFonts w:ascii="Times New Roman" w:eastAsia="Times New Roman" w:hAnsi="Times New Roman" w:cs="Times New Roman"/>
          <w:color w:val="333333"/>
          <w:sz w:val="18"/>
          <w:szCs w:val="18"/>
          <w:lang w:eastAsia="hu-HU"/>
        </w:rPr>
        <w:t>         </w:t>
      </w:r>
      <w:proofErr w:type="gramStart"/>
      <w:r w:rsidRPr="007702B7">
        <w:rPr>
          <w:rFonts w:ascii="Arial" w:eastAsia="Times New Roman" w:hAnsi="Arial" w:cs="Arial"/>
          <w:color w:val="333333"/>
          <w:sz w:val="18"/>
          <w:szCs w:val="18"/>
          <w:lang w:eastAsia="hu-HU"/>
        </w:rPr>
        <w:t>cselekvőképesség</w:t>
      </w:r>
      <w:proofErr w:type="gramEnd"/>
      <w:r w:rsidRPr="007702B7">
        <w:rPr>
          <w:rFonts w:ascii="Arial" w:eastAsia="Times New Roman" w:hAnsi="Arial" w:cs="Arial"/>
          <w:color w:val="333333"/>
          <w:sz w:val="18"/>
          <w:szCs w:val="18"/>
          <w:lang w:eastAsia="hu-HU"/>
        </w:rPr>
        <w:t>: a pályázó nem állhat cselekvőképességet kizáró vagy korlátozó gondnokság alatt, amelyről a megbízást megelőzően nyilatkoznia kell</w:t>
      </w:r>
    </w:p>
    <w:p w:rsidR="007702B7" w:rsidRPr="007702B7" w:rsidRDefault="007702B7" w:rsidP="007702B7">
      <w:pPr>
        <w:spacing w:after="0" w:line="240" w:lineRule="auto"/>
        <w:ind w:left="1080" w:hanging="400"/>
        <w:jc w:val="both"/>
        <w:rPr>
          <w:rFonts w:ascii="Arial" w:eastAsia="Times New Roman" w:hAnsi="Arial" w:cs="Arial"/>
          <w:color w:val="333333"/>
          <w:sz w:val="18"/>
          <w:szCs w:val="18"/>
          <w:lang w:eastAsia="hu-HU"/>
        </w:rPr>
      </w:pPr>
      <w:r w:rsidRPr="007702B7">
        <w:rPr>
          <w:rFonts w:ascii="Wingdings" w:eastAsia="Times New Roman" w:hAnsi="Wingdings" w:cs="Arial"/>
          <w:color w:val="333333"/>
          <w:sz w:val="18"/>
          <w:szCs w:val="18"/>
          <w:lang w:eastAsia="hu-HU"/>
        </w:rPr>
        <w:t></w:t>
      </w:r>
      <w:r w:rsidRPr="007702B7">
        <w:rPr>
          <w:rFonts w:ascii="Times New Roman" w:eastAsia="Times New Roman" w:hAnsi="Times New Roman" w:cs="Times New Roman"/>
          <w:color w:val="333333"/>
          <w:sz w:val="18"/>
          <w:szCs w:val="18"/>
          <w:lang w:eastAsia="hu-HU"/>
        </w:rPr>
        <w:t>         </w:t>
      </w:r>
      <w:proofErr w:type="gramStart"/>
      <w:r w:rsidRPr="007702B7">
        <w:rPr>
          <w:rFonts w:ascii="Arial" w:eastAsia="Times New Roman" w:hAnsi="Arial" w:cs="Arial"/>
          <w:color w:val="333333"/>
          <w:sz w:val="18"/>
          <w:szCs w:val="18"/>
          <w:lang w:eastAsia="hu-HU"/>
        </w:rPr>
        <w:t>szakképesítést</w:t>
      </w:r>
      <w:proofErr w:type="gramEnd"/>
      <w:r w:rsidRPr="007702B7">
        <w:rPr>
          <w:rFonts w:ascii="Arial" w:eastAsia="Times New Roman" w:hAnsi="Arial" w:cs="Arial"/>
          <w:color w:val="333333"/>
          <w:sz w:val="18"/>
          <w:szCs w:val="18"/>
          <w:lang w:eastAsia="hu-HU"/>
        </w:rPr>
        <w:t xml:space="preserve"> igazoló okiratok másolata</w:t>
      </w:r>
    </w:p>
    <w:p w:rsidR="007702B7" w:rsidRPr="007702B7" w:rsidRDefault="007702B7" w:rsidP="007702B7">
      <w:pPr>
        <w:spacing w:after="0" w:line="240" w:lineRule="auto"/>
        <w:ind w:left="1080" w:hanging="400"/>
        <w:jc w:val="both"/>
        <w:rPr>
          <w:rFonts w:ascii="Arial" w:eastAsia="Times New Roman" w:hAnsi="Arial" w:cs="Arial"/>
          <w:color w:val="333333"/>
          <w:sz w:val="18"/>
          <w:szCs w:val="18"/>
          <w:lang w:eastAsia="hu-HU"/>
        </w:rPr>
      </w:pPr>
      <w:r w:rsidRPr="007702B7">
        <w:rPr>
          <w:rFonts w:ascii="Wingdings" w:eastAsia="Times New Roman" w:hAnsi="Wingdings" w:cs="Arial"/>
          <w:color w:val="333333"/>
          <w:sz w:val="18"/>
          <w:szCs w:val="18"/>
          <w:lang w:eastAsia="hu-HU"/>
        </w:rPr>
        <w:t></w:t>
      </w:r>
      <w:r w:rsidRPr="007702B7">
        <w:rPr>
          <w:rFonts w:ascii="Times New Roman" w:eastAsia="Times New Roman" w:hAnsi="Times New Roman" w:cs="Times New Roman"/>
          <w:color w:val="333333"/>
          <w:sz w:val="18"/>
          <w:szCs w:val="18"/>
          <w:lang w:eastAsia="hu-HU"/>
        </w:rPr>
        <w:t>         </w:t>
      </w:r>
      <w:r w:rsidRPr="007702B7">
        <w:rPr>
          <w:rFonts w:ascii="Arial" w:eastAsia="Times New Roman" w:hAnsi="Arial" w:cs="Arial"/>
          <w:color w:val="333333"/>
          <w:sz w:val="18"/>
          <w:szCs w:val="18"/>
          <w:lang w:eastAsia="hu-HU"/>
        </w:rPr>
        <w:t xml:space="preserve">87/2019. (IV.23.) </w:t>
      </w:r>
      <w:proofErr w:type="spellStart"/>
      <w:r w:rsidRPr="007702B7">
        <w:rPr>
          <w:rFonts w:ascii="Arial" w:eastAsia="Times New Roman" w:hAnsi="Arial" w:cs="Arial"/>
          <w:color w:val="333333"/>
          <w:sz w:val="18"/>
          <w:szCs w:val="18"/>
          <w:lang w:eastAsia="hu-HU"/>
        </w:rPr>
        <w:t>Korm.rendelet</w:t>
      </w:r>
      <w:proofErr w:type="spellEnd"/>
      <w:r w:rsidRPr="007702B7">
        <w:rPr>
          <w:rFonts w:ascii="Arial" w:eastAsia="Times New Roman" w:hAnsi="Arial" w:cs="Arial"/>
          <w:color w:val="333333"/>
          <w:sz w:val="18"/>
          <w:szCs w:val="18"/>
          <w:lang w:eastAsia="hu-HU"/>
        </w:rPr>
        <w:t xml:space="preserve"> 1. melléklete szerinti önéletrajz</w:t>
      </w:r>
    </w:p>
    <w:p w:rsidR="007702B7" w:rsidRPr="007702B7" w:rsidRDefault="007702B7" w:rsidP="007702B7">
      <w:pPr>
        <w:spacing w:after="0" w:line="240" w:lineRule="auto"/>
        <w:ind w:left="1080" w:hanging="400"/>
        <w:jc w:val="both"/>
        <w:rPr>
          <w:rFonts w:ascii="Arial" w:eastAsia="Times New Roman" w:hAnsi="Arial" w:cs="Arial"/>
          <w:color w:val="333333"/>
          <w:sz w:val="18"/>
          <w:szCs w:val="18"/>
          <w:lang w:eastAsia="hu-HU"/>
        </w:rPr>
      </w:pPr>
      <w:r w:rsidRPr="007702B7">
        <w:rPr>
          <w:rFonts w:ascii="Wingdings" w:eastAsia="Times New Roman" w:hAnsi="Wingdings" w:cs="Arial"/>
          <w:color w:val="333333"/>
          <w:sz w:val="18"/>
          <w:szCs w:val="18"/>
          <w:lang w:eastAsia="hu-HU"/>
        </w:rPr>
        <w:t></w:t>
      </w:r>
      <w:r w:rsidRPr="007702B7">
        <w:rPr>
          <w:rFonts w:ascii="Times New Roman" w:eastAsia="Times New Roman" w:hAnsi="Times New Roman" w:cs="Times New Roman"/>
          <w:color w:val="333333"/>
          <w:sz w:val="18"/>
          <w:szCs w:val="18"/>
          <w:lang w:eastAsia="hu-HU"/>
        </w:rPr>
        <w:t>         </w:t>
      </w:r>
      <w:proofErr w:type="gramStart"/>
      <w:r w:rsidRPr="007702B7">
        <w:rPr>
          <w:rFonts w:ascii="Arial" w:eastAsia="Times New Roman" w:hAnsi="Arial" w:cs="Arial"/>
          <w:color w:val="333333"/>
          <w:sz w:val="18"/>
          <w:szCs w:val="18"/>
          <w:lang w:eastAsia="hu-HU"/>
        </w:rPr>
        <w:t>hozzájáruló</w:t>
      </w:r>
      <w:proofErr w:type="gramEnd"/>
      <w:r w:rsidRPr="007702B7">
        <w:rPr>
          <w:rFonts w:ascii="Arial" w:eastAsia="Times New Roman" w:hAnsi="Arial" w:cs="Arial"/>
          <w:color w:val="333333"/>
          <w:sz w:val="18"/>
          <w:szCs w:val="18"/>
          <w:lang w:eastAsia="hu-HU"/>
        </w:rPr>
        <w:t xml:space="preserve"> nyilatkozat ahhoz, hogy az elbírálásban részt vevők a teljes pályázati anyagot megismerhessék</w:t>
      </w:r>
    </w:p>
    <w:p w:rsidR="007702B7" w:rsidRPr="007702B7" w:rsidRDefault="007702B7" w:rsidP="007702B7">
      <w:pPr>
        <w:spacing w:after="0" w:line="240" w:lineRule="auto"/>
        <w:ind w:left="1080" w:hanging="400"/>
        <w:jc w:val="both"/>
        <w:rPr>
          <w:rFonts w:ascii="Arial" w:eastAsia="Times New Roman" w:hAnsi="Arial" w:cs="Arial"/>
          <w:color w:val="333333"/>
          <w:sz w:val="18"/>
          <w:szCs w:val="18"/>
          <w:lang w:eastAsia="hu-HU"/>
        </w:rPr>
      </w:pPr>
      <w:r w:rsidRPr="007702B7">
        <w:rPr>
          <w:rFonts w:ascii="Wingdings" w:eastAsia="Times New Roman" w:hAnsi="Wingdings" w:cs="Arial"/>
          <w:color w:val="333333"/>
          <w:sz w:val="18"/>
          <w:szCs w:val="18"/>
          <w:lang w:eastAsia="hu-HU"/>
        </w:rPr>
        <w:t></w:t>
      </w:r>
      <w:r w:rsidRPr="007702B7">
        <w:rPr>
          <w:rFonts w:ascii="Times New Roman" w:eastAsia="Times New Roman" w:hAnsi="Times New Roman" w:cs="Times New Roman"/>
          <w:color w:val="333333"/>
          <w:sz w:val="18"/>
          <w:szCs w:val="18"/>
          <w:lang w:eastAsia="hu-HU"/>
        </w:rPr>
        <w:t>         </w:t>
      </w:r>
      <w:proofErr w:type="gramStart"/>
      <w:r w:rsidRPr="007702B7">
        <w:rPr>
          <w:rFonts w:ascii="Arial" w:eastAsia="Times New Roman" w:hAnsi="Arial" w:cs="Arial"/>
          <w:color w:val="333333"/>
          <w:sz w:val="18"/>
          <w:szCs w:val="18"/>
          <w:lang w:eastAsia="hu-HU"/>
        </w:rPr>
        <w:t>nyilatkozat</w:t>
      </w:r>
      <w:proofErr w:type="gramEnd"/>
      <w:r w:rsidRPr="007702B7">
        <w:rPr>
          <w:rFonts w:ascii="Arial" w:eastAsia="Times New Roman" w:hAnsi="Arial" w:cs="Arial"/>
          <w:color w:val="333333"/>
          <w:sz w:val="18"/>
          <w:szCs w:val="18"/>
          <w:lang w:eastAsia="hu-HU"/>
        </w:rPr>
        <w:t>, hogy vállalja a vagyonnyilatkozat tételi eljárás lefolytatását</w:t>
      </w:r>
    </w:p>
    <w:p w:rsidR="007702B7" w:rsidRPr="007702B7" w:rsidRDefault="007702B7" w:rsidP="007702B7">
      <w:pPr>
        <w:spacing w:after="0" w:line="240" w:lineRule="auto"/>
        <w:ind w:left="1080" w:hanging="400"/>
        <w:jc w:val="both"/>
        <w:rPr>
          <w:rFonts w:ascii="Arial" w:eastAsia="Times New Roman" w:hAnsi="Arial" w:cs="Arial"/>
          <w:color w:val="333333"/>
          <w:sz w:val="18"/>
          <w:szCs w:val="18"/>
          <w:lang w:eastAsia="hu-HU"/>
        </w:rPr>
      </w:pPr>
      <w:r w:rsidRPr="007702B7">
        <w:rPr>
          <w:rFonts w:ascii="Wingdings" w:eastAsia="Times New Roman" w:hAnsi="Wingdings" w:cs="Arial"/>
          <w:color w:val="333333"/>
          <w:sz w:val="18"/>
          <w:szCs w:val="18"/>
          <w:lang w:eastAsia="hu-HU"/>
        </w:rPr>
        <w:t></w:t>
      </w:r>
      <w:r w:rsidRPr="007702B7">
        <w:rPr>
          <w:rFonts w:ascii="Times New Roman" w:eastAsia="Times New Roman" w:hAnsi="Times New Roman" w:cs="Times New Roman"/>
          <w:color w:val="333333"/>
          <w:sz w:val="18"/>
          <w:szCs w:val="18"/>
          <w:lang w:eastAsia="hu-HU"/>
        </w:rPr>
        <w:t>         </w:t>
      </w:r>
      <w:proofErr w:type="gramStart"/>
      <w:r w:rsidRPr="007702B7">
        <w:rPr>
          <w:rFonts w:ascii="Arial" w:eastAsia="Times New Roman" w:hAnsi="Arial" w:cs="Arial"/>
          <w:color w:val="333333"/>
          <w:sz w:val="18"/>
          <w:szCs w:val="18"/>
          <w:lang w:eastAsia="hu-HU"/>
        </w:rPr>
        <w:t>összeférhetetlenségi</w:t>
      </w:r>
      <w:proofErr w:type="gramEnd"/>
      <w:r w:rsidRPr="007702B7">
        <w:rPr>
          <w:rFonts w:ascii="Arial" w:eastAsia="Times New Roman" w:hAnsi="Arial" w:cs="Arial"/>
          <w:color w:val="333333"/>
          <w:sz w:val="18"/>
          <w:szCs w:val="18"/>
          <w:lang w:eastAsia="hu-HU"/>
        </w:rPr>
        <w:t xml:space="preserve"> nyilatkozat a </w:t>
      </w:r>
      <w:proofErr w:type="spellStart"/>
      <w:r w:rsidRPr="007702B7">
        <w:rPr>
          <w:rFonts w:ascii="Arial" w:eastAsia="Times New Roman" w:hAnsi="Arial" w:cs="Arial"/>
          <w:color w:val="333333"/>
          <w:sz w:val="18"/>
          <w:szCs w:val="18"/>
          <w:lang w:eastAsia="hu-HU"/>
        </w:rPr>
        <w:t>Kttv</w:t>
      </w:r>
      <w:proofErr w:type="spellEnd"/>
      <w:r w:rsidRPr="007702B7">
        <w:rPr>
          <w:rFonts w:ascii="Arial" w:eastAsia="Times New Roman" w:hAnsi="Arial" w:cs="Arial"/>
          <w:color w:val="333333"/>
          <w:sz w:val="18"/>
          <w:szCs w:val="18"/>
          <w:lang w:eastAsia="hu-HU"/>
        </w:rPr>
        <w:t>. 84-87.§</w:t>
      </w:r>
      <w:proofErr w:type="spellStart"/>
      <w:r w:rsidRPr="007702B7">
        <w:rPr>
          <w:rFonts w:ascii="Arial" w:eastAsia="Times New Roman" w:hAnsi="Arial" w:cs="Arial"/>
          <w:color w:val="333333"/>
          <w:sz w:val="18"/>
          <w:szCs w:val="18"/>
          <w:lang w:eastAsia="hu-HU"/>
        </w:rPr>
        <w:t>-a</w:t>
      </w:r>
      <w:proofErr w:type="spellEnd"/>
      <w:r w:rsidRPr="007702B7">
        <w:rPr>
          <w:rFonts w:ascii="Arial" w:eastAsia="Times New Roman" w:hAnsi="Arial" w:cs="Arial"/>
          <w:color w:val="333333"/>
          <w:sz w:val="18"/>
          <w:szCs w:val="18"/>
          <w:lang w:eastAsia="hu-HU"/>
        </w:rPr>
        <w:t xml:space="preserve"> szerint</w:t>
      </w:r>
    </w:p>
    <w:p w:rsidR="007702B7" w:rsidRPr="007702B7" w:rsidRDefault="007702B7" w:rsidP="007702B7">
      <w:pPr>
        <w:spacing w:before="284" w:after="284" w:line="240" w:lineRule="auto"/>
        <w:jc w:val="both"/>
        <w:rPr>
          <w:rFonts w:ascii="Arial" w:eastAsia="Times New Roman" w:hAnsi="Arial" w:cs="Arial"/>
          <w:color w:val="333333"/>
          <w:sz w:val="18"/>
          <w:szCs w:val="18"/>
          <w:lang w:eastAsia="hu-HU"/>
        </w:rPr>
      </w:pPr>
      <w:r w:rsidRPr="007702B7">
        <w:rPr>
          <w:rFonts w:ascii="Arial" w:eastAsia="Times New Roman" w:hAnsi="Arial" w:cs="Arial"/>
          <w:b/>
          <w:bCs/>
          <w:color w:val="333333"/>
          <w:sz w:val="18"/>
          <w:szCs w:val="18"/>
          <w:lang w:eastAsia="hu-HU"/>
        </w:rPr>
        <w:t>Elvárt kompetenciák:</w:t>
      </w:r>
    </w:p>
    <w:p w:rsidR="007702B7" w:rsidRPr="007702B7" w:rsidRDefault="007702B7" w:rsidP="007702B7">
      <w:pPr>
        <w:spacing w:after="0" w:line="240" w:lineRule="auto"/>
        <w:ind w:left="1080" w:hanging="400"/>
        <w:rPr>
          <w:rFonts w:ascii="Arial" w:eastAsia="Times New Roman" w:hAnsi="Arial" w:cs="Arial"/>
          <w:color w:val="333333"/>
          <w:sz w:val="18"/>
          <w:szCs w:val="18"/>
          <w:lang w:eastAsia="hu-HU"/>
        </w:rPr>
      </w:pPr>
      <w:r w:rsidRPr="007702B7">
        <w:rPr>
          <w:rFonts w:ascii="Wingdings" w:eastAsia="Times New Roman" w:hAnsi="Wingdings" w:cs="Arial"/>
          <w:color w:val="333333"/>
          <w:sz w:val="18"/>
          <w:szCs w:val="18"/>
          <w:lang w:eastAsia="hu-HU"/>
        </w:rPr>
        <w:t></w:t>
      </w:r>
      <w:r w:rsidRPr="007702B7">
        <w:rPr>
          <w:rFonts w:ascii="Times New Roman" w:eastAsia="Times New Roman" w:hAnsi="Times New Roman" w:cs="Times New Roman"/>
          <w:color w:val="333333"/>
          <w:sz w:val="18"/>
          <w:szCs w:val="18"/>
          <w:lang w:eastAsia="hu-HU"/>
        </w:rPr>
        <w:t>         </w:t>
      </w:r>
      <w:r w:rsidRPr="007702B7">
        <w:rPr>
          <w:rFonts w:ascii="Arial" w:eastAsia="Times New Roman" w:hAnsi="Arial" w:cs="Arial"/>
          <w:color w:val="333333"/>
          <w:sz w:val="18"/>
          <w:szCs w:val="18"/>
          <w:lang w:eastAsia="hu-HU"/>
        </w:rPr>
        <w:t>Kiváló szintű precíz, pontos munkavégzés, szakmai elkötelezettség, kiváló együttműködési képesség,</w:t>
      </w:r>
    </w:p>
    <w:p w:rsidR="007702B7" w:rsidRPr="007702B7" w:rsidRDefault="007702B7" w:rsidP="007702B7">
      <w:pPr>
        <w:spacing w:before="284" w:after="0" w:line="240" w:lineRule="auto"/>
        <w:jc w:val="both"/>
        <w:rPr>
          <w:rFonts w:ascii="Arial" w:eastAsia="Times New Roman" w:hAnsi="Arial" w:cs="Arial"/>
          <w:color w:val="333333"/>
          <w:sz w:val="18"/>
          <w:szCs w:val="18"/>
          <w:lang w:eastAsia="hu-HU"/>
        </w:rPr>
      </w:pPr>
      <w:r w:rsidRPr="007702B7">
        <w:rPr>
          <w:rFonts w:ascii="Arial" w:eastAsia="Times New Roman" w:hAnsi="Arial" w:cs="Arial"/>
          <w:b/>
          <w:bCs/>
          <w:color w:val="333333"/>
          <w:sz w:val="18"/>
          <w:szCs w:val="18"/>
          <w:lang w:eastAsia="hu-HU"/>
        </w:rPr>
        <w:t>A munkakör betölthetőségének időpontja:</w:t>
      </w:r>
    </w:p>
    <w:p w:rsidR="007702B7" w:rsidRPr="007702B7" w:rsidRDefault="007702B7" w:rsidP="007702B7">
      <w:pPr>
        <w:spacing w:before="284" w:after="0" w:line="240" w:lineRule="auto"/>
        <w:jc w:val="both"/>
        <w:rPr>
          <w:rFonts w:ascii="Arial" w:eastAsia="Times New Roman" w:hAnsi="Arial" w:cs="Arial"/>
          <w:color w:val="333333"/>
          <w:sz w:val="18"/>
          <w:szCs w:val="18"/>
          <w:lang w:eastAsia="hu-HU"/>
        </w:rPr>
      </w:pPr>
      <w:r w:rsidRPr="007702B7">
        <w:rPr>
          <w:rFonts w:ascii="Arial" w:eastAsia="Times New Roman" w:hAnsi="Arial" w:cs="Arial"/>
          <w:color w:val="333333"/>
          <w:sz w:val="18"/>
          <w:szCs w:val="18"/>
          <w:lang w:eastAsia="hu-HU"/>
        </w:rPr>
        <w:t>A munkakör legkorábban 2021. január 1. napjától tölthető be.</w:t>
      </w:r>
    </w:p>
    <w:p w:rsidR="007702B7" w:rsidRPr="007702B7" w:rsidRDefault="007702B7" w:rsidP="007702B7">
      <w:pPr>
        <w:spacing w:before="284" w:after="0" w:line="240" w:lineRule="auto"/>
        <w:jc w:val="both"/>
        <w:rPr>
          <w:rFonts w:ascii="Arial" w:eastAsia="Times New Roman" w:hAnsi="Arial" w:cs="Arial"/>
          <w:color w:val="333333"/>
          <w:sz w:val="18"/>
          <w:szCs w:val="18"/>
          <w:lang w:eastAsia="hu-HU"/>
        </w:rPr>
      </w:pPr>
      <w:r w:rsidRPr="007702B7">
        <w:rPr>
          <w:rFonts w:ascii="Arial" w:eastAsia="Times New Roman" w:hAnsi="Arial" w:cs="Arial"/>
          <w:b/>
          <w:bCs/>
          <w:color w:val="333333"/>
          <w:sz w:val="18"/>
          <w:szCs w:val="18"/>
          <w:lang w:eastAsia="hu-HU"/>
        </w:rPr>
        <w:t>A pályázat benyújtásának határideje:</w:t>
      </w:r>
      <w:r w:rsidRPr="007702B7">
        <w:rPr>
          <w:rFonts w:ascii="Arial" w:eastAsia="Times New Roman" w:hAnsi="Arial" w:cs="Arial"/>
          <w:color w:val="333333"/>
          <w:sz w:val="18"/>
          <w:szCs w:val="18"/>
          <w:lang w:eastAsia="hu-HU"/>
        </w:rPr>
        <w:t> 2020. november 30.</w:t>
      </w:r>
    </w:p>
    <w:p w:rsidR="007702B7" w:rsidRPr="007702B7" w:rsidRDefault="007702B7" w:rsidP="007702B7">
      <w:pPr>
        <w:spacing w:before="284" w:after="0" w:line="240" w:lineRule="auto"/>
        <w:jc w:val="both"/>
        <w:rPr>
          <w:rFonts w:ascii="Arial" w:eastAsia="Times New Roman" w:hAnsi="Arial" w:cs="Arial"/>
          <w:color w:val="333333"/>
          <w:sz w:val="18"/>
          <w:szCs w:val="18"/>
          <w:lang w:eastAsia="hu-HU"/>
        </w:rPr>
      </w:pPr>
      <w:r w:rsidRPr="007702B7">
        <w:rPr>
          <w:rFonts w:ascii="Arial" w:eastAsia="Times New Roman" w:hAnsi="Arial" w:cs="Arial"/>
          <w:color w:val="333333"/>
          <w:sz w:val="18"/>
          <w:szCs w:val="18"/>
          <w:lang w:eastAsia="hu-HU"/>
        </w:rPr>
        <w:t xml:space="preserve">A pályázati kiírással kapcsolatosan további információt </w:t>
      </w:r>
      <w:proofErr w:type="spellStart"/>
      <w:r w:rsidRPr="007702B7">
        <w:rPr>
          <w:rFonts w:ascii="Arial" w:eastAsia="Times New Roman" w:hAnsi="Arial" w:cs="Arial"/>
          <w:color w:val="333333"/>
          <w:sz w:val="18"/>
          <w:szCs w:val="18"/>
          <w:lang w:eastAsia="hu-HU"/>
        </w:rPr>
        <w:t>Recskiné</w:t>
      </w:r>
      <w:proofErr w:type="spellEnd"/>
      <w:r w:rsidRPr="007702B7">
        <w:rPr>
          <w:rFonts w:ascii="Arial" w:eastAsia="Times New Roman" w:hAnsi="Arial" w:cs="Arial"/>
          <w:color w:val="333333"/>
          <w:sz w:val="18"/>
          <w:szCs w:val="18"/>
          <w:lang w:eastAsia="hu-HU"/>
        </w:rPr>
        <w:t xml:space="preserve"> Molnár Éva jegyző nyújt, a 06-68-434-001 </w:t>
      </w:r>
      <w:proofErr w:type="spellStart"/>
      <w:r w:rsidRPr="007702B7">
        <w:rPr>
          <w:rFonts w:ascii="Arial" w:eastAsia="Times New Roman" w:hAnsi="Arial" w:cs="Arial"/>
          <w:color w:val="333333"/>
          <w:sz w:val="18"/>
          <w:szCs w:val="18"/>
          <w:lang w:eastAsia="hu-HU"/>
        </w:rPr>
        <w:t>-os</w:t>
      </w:r>
      <w:proofErr w:type="spellEnd"/>
      <w:r w:rsidRPr="007702B7">
        <w:rPr>
          <w:rFonts w:ascii="Arial" w:eastAsia="Times New Roman" w:hAnsi="Arial" w:cs="Arial"/>
          <w:color w:val="333333"/>
          <w:sz w:val="18"/>
          <w:szCs w:val="18"/>
          <w:lang w:eastAsia="hu-HU"/>
        </w:rPr>
        <w:t xml:space="preserve"> telefonszámon.</w:t>
      </w:r>
    </w:p>
    <w:p w:rsidR="007702B7" w:rsidRPr="007702B7" w:rsidRDefault="007702B7" w:rsidP="007702B7">
      <w:pPr>
        <w:spacing w:before="284" w:after="0" w:line="240" w:lineRule="auto"/>
        <w:jc w:val="both"/>
        <w:rPr>
          <w:rFonts w:ascii="Arial" w:eastAsia="Times New Roman" w:hAnsi="Arial" w:cs="Arial"/>
          <w:color w:val="333333"/>
          <w:sz w:val="18"/>
          <w:szCs w:val="18"/>
          <w:lang w:eastAsia="hu-HU"/>
        </w:rPr>
      </w:pPr>
      <w:r w:rsidRPr="007702B7">
        <w:rPr>
          <w:rFonts w:ascii="Arial" w:eastAsia="Times New Roman" w:hAnsi="Arial" w:cs="Arial"/>
          <w:b/>
          <w:bCs/>
          <w:color w:val="333333"/>
          <w:sz w:val="18"/>
          <w:szCs w:val="18"/>
          <w:lang w:eastAsia="hu-HU"/>
        </w:rPr>
        <w:t>A pályázatok benyújtásának módja:</w:t>
      </w:r>
    </w:p>
    <w:p w:rsidR="007702B7" w:rsidRPr="007702B7" w:rsidRDefault="007702B7" w:rsidP="007702B7">
      <w:pPr>
        <w:spacing w:after="0" w:line="240" w:lineRule="auto"/>
        <w:ind w:left="1080" w:hanging="400"/>
        <w:rPr>
          <w:rFonts w:ascii="Arial" w:eastAsia="Times New Roman" w:hAnsi="Arial" w:cs="Arial"/>
          <w:color w:val="333333"/>
          <w:sz w:val="18"/>
          <w:szCs w:val="18"/>
          <w:lang w:eastAsia="hu-HU"/>
        </w:rPr>
      </w:pPr>
      <w:r w:rsidRPr="007702B7">
        <w:rPr>
          <w:rFonts w:ascii="Wingdings" w:eastAsia="Times New Roman" w:hAnsi="Wingdings" w:cs="Arial"/>
          <w:color w:val="333333"/>
          <w:sz w:val="18"/>
          <w:szCs w:val="18"/>
          <w:lang w:eastAsia="hu-HU"/>
        </w:rPr>
        <w:t></w:t>
      </w:r>
      <w:r w:rsidRPr="007702B7">
        <w:rPr>
          <w:rFonts w:ascii="Times New Roman" w:eastAsia="Times New Roman" w:hAnsi="Times New Roman" w:cs="Times New Roman"/>
          <w:color w:val="333333"/>
          <w:sz w:val="18"/>
          <w:szCs w:val="18"/>
          <w:lang w:eastAsia="hu-HU"/>
        </w:rPr>
        <w:t>         </w:t>
      </w:r>
      <w:r w:rsidRPr="007702B7">
        <w:rPr>
          <w:rFonts w:ascii="Arial" w:eastAsia="Times New Roman" w:hAnsi="Arial" w:cs="Arial"/>
          <w:color w:val="333333"/>
          <w:sz w:val="18"/>
          <w:szCs w:val="18"/>
          <w:lang w:eastAsia="hu-HU"/>
        </w:rPr>
        <w:t xml:space="preserve">Elektronikus úton </w:t>
      </w:r>
      <w:proofErr w:type="spellStart"/>
      <w:r w:rsidRPr="007702B7">
        <w:rPr>
          <w:rFonts w:ascii="Arial" w:eastAsia="Times New Roman" w:hAnsi="Arial" w:cs="Arial"/>
          <w:color w:val="333333"/>
          <w:sz w:val="18"/>
          <w:szCs w:val="18"/>
          <w:lang w:eastAsia="hu-HU"/>
        </w:rPr>
        <w:t>Recskiné</w:t>
      </w:r>
      <w:proofErr w:type="spellEnd"/>
      <w:r w:rsidRPr="007702B7">
        <w:rPr>
          <w:rFonts w:ascii="Arial" w:eastAsia="Times New Roman" w:hAnsi="Arial" w:cs="Arial"/>
          <w:color w:val="333333"/>
          <w:sz w:val="18"/>
          <w:szCs w:val="18"/>
          <w:lang w:eastAsia="hu-HU"/>
        </w:rPr>
        <w:t xml:space="preserve"> Molnár Éva jegyző részére a </w:t>
      </w:r>
      <w:proofErr w:type="spellStart"/>
      <w:r w:rsidRPr="007702B7">
        <w:rPr>
          <w:rFonts w:ascii="Arial" w:eastAsia="Times New Roman" w:hAnsi="Arial" w:cs="Arial"/>
          <w:color w:val="333333"/>
          <w:sz w:val="18"/>
          <w:szCs w:val="18"/>
          <w:lang w:eastAsia="hu-HU"/>
        </w:rPr>
        <w:t>jegyzo</w:t>
      </w:r>
      <w:proofErr w:type="spellEnd"/>
      <w:r w:rsidRPr="007702B7">
        <w:rPr>
          <w:rFonts w:ascii="Arial" w:eastAsia="Times New Roman" w:hAnsi="Arial" w:cs="Arial"/>
          <w:color w:val="333333"/>
          <w:sz w:val="18"/>
          <w:szCs w:val="18"/>
          <w:lang w:eastAsia="hu-HU"/>
        </w:rPr>
        <w:t>@kevermes.hu E-mail címen keresztül</w:t>
      </w:r>
    </w:p>
    <w:p w:rsidR="007702B7" w:rsidRPr="007702B7" w:rsidRDefault="007702B7" w:rsidP="007702B7">
      <w:pPr>
        <w:spacing w:before="284" w:after="0" w:line="240" w:lineRule="auto"/>
        <w:jc w:val="both"/>
        <w:rPr>
          <w:rFonts w:ascii="Arial" w:eastAsia="Times New Roman" w:hAnsi="Arial" w:cs="Arial"/>
          <w:color w:val="333333"/>
          <w:sz w:val="18"/>
          <w:szCs w:val="18"/>
          <w:lang w:eastAsia="hu-HU"/>
        </w:rPr>
      </w:pPr>
      <w:r w:rsidRPr="007702B7">
        <w:rPr>
          <w:rFonts w:ascii="Arial" w:eastAsia="Times New Roman" w:hAnsi="Arial" w:cs="Arial"/>
          <w:b/>
          <w:bCs/>
          <w:color w:val="333333"/>
          <w:sz w:val="18"/>
          <w:szCs w:val="18"/>
          <w:lang w:eastAsia="hu-HU"/>
        </w:rPr>
        <w:t>A pályázati eljárás, a pályázat elbírálásának módja, rendje:</w:t>
      </w:r>
    </w:p>
    <w:p w:rsidR="007702B7" w:rsidRPr="007702B7" w:rsidRDefault="007702B7" w:rsidP="007702B7">
      <w:pPr>
        <w:spacing w:before="284" w:after="0" w:line="240" w:lineRule="auto"/>
        <w:jc w:val="both"/>
        <w:rPr>
          <w:rFonts w:ascii="Arial" w:eastAsia="Times New Roman" w:hAnsi="Arial" w:cs="Arial"/>
          <w:color w:val="333333"/>
          <w:sz w:val="18"/>
          <w:szCs w:val="18"/>
          <w:lang w:eastAsia="hu-HU"/>
        </w:rPr>
      </w:pPr>
      <w:r w:rsidRPr="007702B7">
        <w:rPr>
          <w:rFonts w:ascii="Arial" w:eastAsia="Times New Roman" w:hAnsi="Arial" w:cs="Arial"/>
          <w:color w:val="333333"/>
          <w:sz w:val="18"/>
          <w:szCs w:val="18"/>
          <w:lang w:eastAsia="hu-HU"/>
        </w:rPr>
        <w:t>A pályázók személyes meghallgatása után dönt a munkáltató. A pályáztató fenntartja magának az eljárás eredménytelenné nyilvánításának jogát.</w:t>
      </w:r>
    </w:p>
    <w:p w:rsidR="007702B7" w:rsidRPr="007702B7" w:rsidRDefault="007702B7" w:rsidP="007702B7">
      <w:pPr>
        <w:spacing w:before="284" w:after="0" w:line="240" w:lineRule="auto"/>
        <w:jc w:val="both"/>
        <w:rPr>
          <w:rFonts w:ascii="Arial" w:eastAsia="Times New Roman" w:hAnsi="Arial" w:cs="Arial"/>
          <w:color w:val="333333"/>
          <w:sz w:val="18"/>
          <w:szCs w:val="18"/>
          <w:lang w:eastAsia="hu-HU"/>
        </w:rPr>
      </w:pPr>
      <w:r w:rsidRPr="007702B7">
        <w:rPr>
          <w:rFonts w:ascii="Arial" w:eastAsia="Times New Roman" w:hAnsi="Arial" w:cs="Arial"/>
          <w:b/>
          <w:bCs/>
          <w:color w:val="333333"/>
          <w:sz w:val="18"/>
          <w:szCs w:val="18"/>
          <w:lang w:eastAsia="hu-HU"/>
        </w:rPr>
        <w:t>A pályázat elbírálásának határideje:</w:t>
      </w:r>
      <w:r w:rsidRPr="007702B7">
        <w:rPr>
          <w:rFonts w:ascii="Arial" w:eastAsia="Times New Roman" w:hAnsi="Arial" w:cs="Arial"/>
          <w:color w:val="333333"/>
          <w:sz w:val="18"/>
          <w:szCs w:val="18"/>
          <w:lang w:eastAsia="hu-HU"/>
        </w:rPr>
        <w:t> 2020. december 21.</w:t>
      </w:r>
    </w:p>
    <w:p w:rsidR="007702B7" w:rsidRPr="007702B7" w:rsidRDefault="007702B7" w:rsidP="007702B7">
      <w:pPr>
        <w:spacing w:before="284" w:after="0" w:line="240" w:lineRule="auto"/>
        <w:jc w:val="both"/>
        <w:rPr>
          <w:rFonts w:ascii="Arial" w:eastAsia="Times New Roman" w:hAnsi="Arial" w:cs="Arial"/>
          <w:color w:val="333333"/>
          <w:sz w:val="18"/>
          <w:szCs w:val="18"/>
          <w:lang w:eastAsia="hu-HU"/>
        </w:rPr>
      </w:pPr>
      <w:r w:rsidRPr="007702B7">
        <w:rPr>
          <w:rFonts w:ascii="Arial" w:eastAsia="Times New Roman" w:hAnsi="Arial" w:cs="Arial"/>
          <w:b/>
          <w:bCs/>
          <w:color w:val="333333"/>
          <w:sz w:val="18"/>
          <w:szCs w:val="18"/>
          <w:lang w:eastAsia="hu-HU"/>
        </w:rPr>
        <w:t>A pályázati kiírás további közzétételének helye, ideje:</w:t>
      </w:r>
    </w:p>
    <w:p w:rsidR="007702B7" w:rsidRPr="007702B7" w:rsidRDefault="007702B7" w:rsidP="007702B7">
      <w:pPr>
        <w:spacing w:after="0" w:line="240" w:lineRule="auto"/>
        <w:ind w:left="1080" w:hanging="400"/>
        <w:rPr>
          <w:rFonts w:ascii="Arial" w:eastAsia="Times New Roman" w:hAnsi="Arial" w:cs="Arial"/>
          <w:color w:val="333333"/>
          <w:sz w:val="18"/>
          <w:szCs w:val="18"/>
          <w:lang w:eastAsia="hu-HU"/>
        </w:rPr>
      </w:pPr>
      <w:r w:rsidRPr="007702B7">
        <w:rPr>
          <w:rFonts w:ascii="Wingdings" w:eastAsia="Times New Roman" w:hAnsi="Wingdings" w:cs="Arial"/>
          <w:color w:val="333333"/>
          <w:sz w:val="18"/>
          <w:szCs w:val="18"/>
          <w:lang w:eastAsia="hu-HU"/>
        </w:rPr>
        <w:t></w:t>
      </w:r>
      <w:r w:rsidRPr="007702B7">
        <w:rPr>
          <w:rFonts w:ascii="Times New Roman" w:eastAsia="Times New Roman" w:hAnsi="Times New Roman" w:cs="Times New Roman"/>
          <w:color w:val="333333"/>
          <w:sz w:val="18"/>
          <w:szCs w:val="18"/>
          <w:lang w:eastAsia="hu-HU"/>
        </w:rPr>
        <w:t>         </w:t>
      </w:r>
      <w:proofErr w:type="gramStart"/>
      <w:r w:rsidRPr="007702B7">
        <w:rPr>
          <w:rFonts w:ascii="Arial" w:eastAsia="Times New Roman" w:hAnsi="Arial" w:cs="Arial"/>
          <w:color w:val="333333"/>
          <w:sz w:val="18"/>
          <w:szCs w:val="18"/>
          <w:lang w:eastAsia="hu-HU"/>
        </w:rPr>
        <w:t>www.kevermes.hu</w:t>
      </w:r>
      <w:proofErr w:type="gramEnd"/>
      <w:r w:rsidRPr="007702B7">
        <w:rPr>
          <w:rFonts w:ascii="Arial" w:eastAsia="Times New Roman" w:hAnsi="Arial" w:cs="Arial"/>
          <w:color w:val="333333"/>
          <w:sz w:val="18"/>
          <w:szCs w:val="18"/>
          <w:lang w:eastAsia="hu-HU"/>
        </w:rPr>
        <w:t xml:space="preserve"> - 2020. november 9.</w:t>
      </w:r>
    </w:p>
    <w:p w:rsidR="007702B7" w:rsidRPr="007702B7" w:rsidRDefault="007702B7" w:rsidP="007702B7">
      <w:pPr>
        <w:spacing w:after="0" w:line="240" w:lineRule="auto"/>
        <w:ind w:left="1080" w:hanging="400"/>
        <w:rPr>
          <w:rFonts w:ascii="Arial" w:eastAsia="Times New Roman" w:hAnsi="Arial" w:cs="Arial"/>
          <w:color w:val="333333"/>
          <w:sz w:val="18"/>
          <w:szCs w:val="18"/>
          <w:lang w:eastAsia="hu-HU"/>
        </w:rPr>
      </w:pPr>
      <w:r w:rsidRPr="007702B7">
        <w:rPr>
          <w:rFonts w:ascii="Wingdings" w:eastAsia="Times New Roman" w:hAnsi="Wingdings" w:cs="Arial"/>
          <w:color w:val="333333"/>
          <w:sz w:val="18"/>
          <w:szCs w:val="18"/>
          <w:lang w:eastAsia="hu-HU"/>
        </w:rPr>
        <w:t></w:t>
      </w:r>
      <w:r w:rsidRPr="007702B7">
        <w:rPr>
          <w:rFonts w:ascii="Times New Roman" w:eastAsia="Times New Roman" w:hAnsi="Times New Roman" w:cs="Times New Roman"/>
          <w:color w:val="333333"/>
          <w:sz w:val="18"/>
          <w:szCs w:val="18"/>
          <w:lang w:eastAsia="hu-HU"/>
        </w:rPr>
        <w:t>         </w:t>
      </w:r>
      <w:r w:rsidRPr="007702B7">
        <w:rPr>
          <w:rFonts w:ascii="Arial" w:eastAsia="Times New Roman" w:hAnsi="Arial" w:cs="Arial"/>
          <w:color w:val="333333"/>
          <w:sz w:val="18"/>
          <w:szCs w:val="18"/>
          <w:lang w:eastAsia="hu-HU"/>
        </w:rPr>
        <w:t>Kevermesi KÖH hirdetőtáblája - 2020. november 9.</w:t>
      </w:r>
    </w:p>
    <w:p w:rsidR="007702B7" w:rsidRPr="007702B7" w:rsidRDefault="007702B7" w:rsidP="007702B7">
      <w:pPr>
        <w:spacing w:before="284" w:after="0" w:line="240" w:lineRule="auto"/>
        <w:jc w:val="both"/>
        <w:rPr>
          <w:rFonts w:ascii="Arial" w:eastAsia="Times New Roman" w:hAnsi="Arial" w:cs="Arial"/>
          <w:color w:val="333333"/>
          <w:sz w:val="18"/>
          <w:szCs w:val="18"/>
          <w:lang w:eastAsia="hu-HU"/>
        </w:rPr>
      </w:pPr>
      <w:r w:rsidRPr="007702B7">
        <w:rPr>
          <w:rFonts w:ascii="Arial" w:eastAsia="Times New Roman" w:hAnsi="Arial" w:cs="Arial"/>
          <w:b/>
          <w:bCs/>
          <w:color w:val="333333"/>
          <w:sz w:val="18"/>
          <w:szCs w:val="18"/>
          <w:lang w:eastAsia="hu-HU"/>
        </w:rPr>
        <w:t>A munkáltatóval kapcsolatos egyéb lényeges információ:</w:t>
      </w:r>
    </w:p>
    <w:p w:rsidR="007702B7" w:rsidRPr="007702B7" w:rsidRDefault="007702B7" w:rsidP="007702B7">
      <w:pPr>
        <w:spacing w:before="284" w:after="0" w:line="240" w:lineRule="auto"/>
        <w:jc w:val="both"/>
        <w:rPr>
          <w:rFonts w:ascii="Arial" w:eastAsia="Times New Roman" w:hAnsi="Arial" w:cs="Arial"/>
          <w:color w:val="333333"/>
          <w:sz w:val="18"/>
          <w:szCs w:val="18"/>
          <w:lang w:eastAsia="hu-HU"/>
        </w:rPr>
      </w:pPr>
      <w:r w:rsidRPr="007702B7">
        <w:rPr>
          <w:rFonts w:ascii="Arial" w:eastAsia="Times New Roman" w:hAnsi="Arial" w:cs="Arial"/>
          <w:color w:val="333333"/>
          <w:sz w:val="18"/>
          <w:szCs w:val="18"/>
          <w:lang w:eastAsia="hu-HU"/>
        </w:rPr>
        <w:t>A munkáltató 3 hónapos próbaidőt köt ki.</w:t>
      </w:r>
    </w:p>
    <w:p w:rsidR="007702B7" w:rsidRPr="007702B7" w:rsidRDefault="007702B7" w:rsidP="007702B7">
      <w:pPr>
        <w:spacing w:before="284" w:after="0" w:line="240" w:lineRule="auto"/>
        <w:jc w:val="both"/>
        <w:rPr>
          <w:rFonts w:ascii="Arial" w:eastAsia="Times New Roman" w:hAnsi="Arial" w:cs="Arial"/>
          <w:color w:val="333333"/>
          <w:sz w:val="18"/>
          <w:szCs w:val="18"/>
          <w:lang w:eastAsia="hu-HU"/>
        </w:rPr>
      </w:pPr>
      <w:r w:rsidRPr="007702B7">
        <w:rPr>
          <w:rFonts w:ascii="Arial" w:eastAsia="Times New Roman" w:hAnsi="Arial" w:cs="Arial"/>
          <w:b/>
          <w:bCs/>
          <w:color w:val="333333"/>
          <w:sz w:val="18"/>
          <w:szCs w:val="18"/>
          <w:lang w:eastAsia="hu-HU"/>
        </w:rPr>
        <w:t>A munkáltatóval kapcsolatban további információt a www.kevermes.hu honlapon szerezhet.</w:t>
      </w:r>
    </w:p>
    <w:p w:rsidR="007702B7" w:rsidRPr="007702B7" w:rsidRDefault="007702B7" w:rsidP="007702B7">
      <w:pPr>
        <w:spacing w:after="0" w:line="240" w:lineRule="auto"/>
        <w:jc w:val="both"/>
        <w:rPr>
          <w:rFonts w:ascii="Arial" w:eastAsia="Times New Roman" w:hAnsi="Arial" w:cs="Arial"/>
          <w:color w:val="333333"/>
          <w:sz w:val="18"/>
          <w:szCs w:val="18"/>
          <w:lang w:eastAsia="hu-HU"/>
        </w:rPr>
      </w:pPr>
      <w:r w:rsidRPr="007702B7">
        <w:rPr>
          <w:rFonts w:ascii="Arial" w:eastAsia="Times New Roman" w:hAnsi="Arial" w:cs="Arial"/>
          <w:color w:val="333333"/>
          <w:sz w:val="18"/>
          <w:szCs w:val="18"/>
          <w:lang w:eastAsia="hu-HU"/>
        </w:rPr>
        <w:t> </w:t>
      </w:r>
    </w:p>
    <w:p w:rsidR="007702B7" w:rsidRPr="007702B7" w:rsidRDefault="007702B7" w:rsidP="007702B7">
      <w:pPr>
        <w:spacing w:after="0" w:line="240" w:lineRule="auto"/>
        <w:jc w:val="center"/>
        <w:rPr>
          <w:rFonts w:ascii="Arial" w:eastAsia="Times New Roman" w:hAnsi="Arial" w:cs="Arial"/>
          <w:color w:val="333333"/>
          <w:sz w:val="18"/>
          <w:szCs w:val="18"/>
          <w:lang w:eastAsia="hu-HU"/>
        </w:rPr>
      </w:pPr>
      <w:r w:rsidRPr="007702B7">
        <w:rPr>
          <w:rFonts w:ascii="Arial" w:eastAsia="Times New Roman" w:hAnsi="Arial" w:cs="Arial"/>
          <w:color w:val="333333"/>
          <w:sz w:val="18"/>
          <w:szCs w:val="18"/>
          <w:lang w:eastAsia="hu-HU"/>
        </w:rPr>
        <w:t>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162"/>
      </w:tblGrid>
      <w:tr w:rsidR="007702B7" w:rsidRPr="007702B7" w:rsidTr="007702B7">
        <w:trPr>
          <w:tblCellSpacing w:w="15" w:type="dxa"/>
          <w:jc w:val="center"/>
        </w:trPr>
        <w:tc>
          <w:tcPr>
            <w:tcW w:w="14115" w:type="dxa"/>
            <w:vAlign w:val="center"/>
            <w:hideMark/>
          </w:tcPr>
          <w:p w:rsidR="007702B7" w:rsidRPr="007702B7" w:rsidRDefault="007702B7" w:rsidP="007702B7">
            <w:pPr>
              <w:spacing w:after="0" w:line="240" w:lineRule="auto"/>
              <w:rPr>
                <w:rFonts w:ascii="Times New Roman" w:eastAsia="Times New Roman" w:hAnsi="Times New Roman" w:cs="Times New Roman"/>
                <w:sz w:val="18"/>
                <w:szCs w:val="18"/>
                <w:lang w:eastAsia="hu-HU"/>
              </w:rPr>
            </w:pPr>
          </w:p>
        </w:tc>
      </w:tr>
    </w:tbl>
    <w:p w:rsidR="00891B0F" w:rsidRPr="007702B7" w:rsidRDefault="00891B0F">
      <w:pPr>
        <w:rPr>
          <w:sz w:val="18"/>
          <w:szCs w:val="18"/>
        </w:rPr>
      </w:pPr>
    </w:p>
    <w:sectPr w:rsidR="00891B0F" w:rsidRPr="007702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2B7"/>
    <w:rsid w:val="001770D3"/>
    <w:rsid w:val="007702B7"/>
    <w:rsid w:val="00891B0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msonormal0">
    <w:name w:val="msonormal"/>
    <w:basedOn w:val="Bekezdsalapbettpusa"/>
    <w:rsid w:val="007702B7"/>
  </w:style>
  <w:style w:type="character" w:customStyle="1" w:styleId="msolarger">
    <w:name w:val="msolarger"/>
    <w:basedOn w:val="Bekezdsalapbettpusa"/>
    <w:rsid w:val="007702B7"/>
  </w:style>
  <w:style w:type="character" w:styleId="Kiemels2">
    <w:name w:val="Strong"/>
    <w:basedOn w:val="Bekezdsalapbettpusa"/>
    <w:uiPriority w:val="22"/>
    <w:qFormat/>
    <w:rsid w:val="007702B7"/>
    <w:rPr>
      <w:b/>
      <w:bCs/>
    </w:rPr>
  </w:style>
  <w:style w:type="paragraph" w:styleId="Jegyzetszveg">
    <w:name w:val="annotation text"/>
    <w:basedOn w:val="Norml"/>
    <w:link w:val="JegyzetszvegChar"/>
    <w:uiPriority w:val="99"/>
    <w:semiHidden/>
    <w:unhideWhenUsed/>
    <w:rsid w:val="007702B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JegyzetszvegChar">
    <w:name w:val="Jegyzetszöveg Char"/>
    <w:basedOn w:val="Bekezdsalapbettpusa"/>
    <w:link w:val="Jegyzetszveg"/>
    <w:uiPriority w:val="99"/>
    <w:semiHidden/>
    <w:rsid w:val="007702B7"/>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7702B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702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msonormal0">
    <w:name w:val="msonormal"/>
    <w:basedOn w:val="Bekezdsalapbettpusa"/>
    <w:rsid w:val="007702B7"/>
  </w:style>
  <w:style w:type="character" w:customStyle="1" w:styleId="msolarger">
    <w:name w:val="msolarger"/>
    <w:basedOn w:val="Bekezdsalapbettpusa"/>
    <w:rsid w:val="007702B7"/>
  </w:style>
  <w:style w:type="character" w:styleId="Kiemels2">
    <w:name w:val="Strong"/>
    <w:basedOn w:val="Bekezdsalapbettpusa"/>
    <w:uiPriority w:val="22"/>
    <w:qFormat/>
    <w:rsid w:val="007702B7"/>
    <w:rPr>
      <w:b/>
      <w:bCs/>
    </w:rPr>
  </w:style>
  <w:style w:type="paragraph" w:styleId="Jegyzetszveg">
    <w:name w:val="annotation text"/>
    <w:basedOn w:val="Norml"/>
    <w:link w:val="JegyzetszvegChar"/>
    <w:uiPriority w:val="99"/>
    <w:semiHidden/>
    <w:unhideWhenUsed/>
    <w:rsid w:val="007702B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JegyzetszvegChar">
    <w:name w:val="Jegyzetszöveg Char"/>
    <w:basedOn w:val="Bekezdsalapbettpusa"/>
    <w:link w:val="Jegyzetszveg"/>
    <w:uiPriority w:val="99"/>
    <w:semiHidden/>
    <w:rsid w:val="007702B7"/>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7702B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702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850340">
      <w:bodyDiv w:val="1"/>
      <w:marLeft w:val="0"/>
      <w:marRight w:val="0"/>
      <w:marTop w:val="0"/>
      <w:marBottom w:val="0"/>
      <w:divBdr>
        <w:top w:val="none" w:sz="0" w:space="0" w:color="auto"/>
        <w:left w:val="none" w:sz="0" w:space="0" w:color="auto"/>
        <w:bottom w:val="none" w:sz="0" w:space="0" w:color="auto"/>
        <w:right w:val="none" w:sz="0" w:space="0" w:color="auto"/>
      </w:divBdr>
      <w:divsChild>
        <w:div w:id="941955607">
          <w:marLeft w:val="0"/>
          <w:marRight w:val="0"/>
          <w:marTop w:val="0"/>
          <w:marBottom w:val="0"/>
          <w:divBdr>
            <w:top w:val="none" w:sz="0" w:space="0" w:color="auto"/>
            <w:left w:val="none" w:sz="0" w:space="0" w:color="auto"/>
            <w:bottom w:val="none" w:sz="0" w:space="0" w:color="auto"/>
            <w:right w:val="none" w:sz="0" w:space="0" w:color="auto"/>
          </w:divBdr>
          <w:divsChild>
            <w:div w:id="16380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512</Words>
  <Characters>3539</Characters>
  <Application>Microsoft Office Word</Application>
  <DocSecurity>0</DocSecurity>
  <Lines>29</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Windows-felhasználó</dc:creator>
  <cp:lastModifiedBy>Windows-felhasználó</cp:lastModifiedBy>
  <cp:revision>1</cp:revision>
  <dcterms:created xsi:type="dcterms:W3CDTF">2020-11-04T20:03:00Z</dcterms:created>
  <dcterms:modified xsi:type="dcterms:W3CDTF">2020-11-04T20:53:00Z</dcterms:modified>
</cp:coreProperties>
</file>