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tLeast" w:line="360" w:before="0" w:after="165"/>
        <w:jc w:val="center"/>
        <w:textAlignment w:val="top"/>
        <w:outlineLvl w:val="0"/>
        <w:rPr>
          <w:rFonts w:ascii="Helvetica" w:hAnsi="Helvetica" w:eastAsia="Times New Roman" w:cs="Helvetica"/>
          <w:b/>
          <w:b/>
          <w:bCs/>
          <w:caps/>
          <w:color w:val="444444"/>
          <w:spacing w:val="15"/>
          <w:sz w:val="24"/>
          <w:szCs w:val="24"/>
          <w:lang w:eastAsia="hu-HU"/>
        </w:rPr>
      </w:pPr>
      <w:r>
        <w:rPr>
          <w:rFonts w:eastAsia="Times New Roman" w:cs="Helvetica" w:ascii="Helvetica" w:hAnsi="Helvetica"/>
          <w:b/>
          <w:bCs/>
          <w:caps/>
          <w:color w:val="444444"/>
          <w:spacing w:val="15"/>
          <w:sz w:val="24"/>
          <w:szCs w:val="24"/>
          <w:lang w:eastAsia="hu-HU"/>
        </w:rPr>
        <w:t>KEVERMES NAGYKÖZSÉG ÖNKORMÁNYZAT KÉPVISELŐ-TESTÜLETÉNEK 4/2015.(II.27.) ÖNKORMÁNYZATI RENDELETE</w:t>
      </w:r>
    </w:p>
    <w:p>
      <w:pPr>
        <w:pStyle w:val="Normal"/>
        <w:numPr>
          <w:ilvl w:val="0"/>
          <w:numId w:val="0"/>
        </w:numPr>
        <w:spacing w:lineRule="atLeast" w:line="360" w:before="0" w:after="0"/>
        <w:jc w:val="center"/>
        <w:textAlignment w:val="top"/>
        <w:outlineLvl w:val="1"/>
        <w:rPr>
          <w:rFonts w:ascii="Helvetica" w:hAnsi="Helvetica" w:eastAsia="Times New Roman" w:cs="Helvetica"/>
          <w:b/>
          <w:b/>
          <w:bCs/>
          <w:color w:val="008000"/>
          <w:sz w:val="24"/>
          <w:szCs w:val="24"/>
          <w:lang w:eastAsia="hu-HU"/>
        </w:rPr>
      </w:pPr>
      <w:r>
        <w:rPr>
          <w:rFonts w:eastAsia="Times New Roman" w:cs="Helvetica" w:ascii="Helvetica" w:hAnsi="Helvetica"/>
          <w:b/>
          <w:bCs/>
          <w:color w:val="008000"/>
          <w:sz w:val="24"/>
          <w:szCs w:val="24"/>
          <w:lang w:eastAsia="hu-HU"/>
        </w:rPr>
        <w:t>a települési támogatásról</w:t>
      </w:r>
    </w:p>
    <w:p>
      <w:pPr>
        <w:pStyle w:val="Normal"/>
        <w:spacing w:lineRule="auto" w:line="240" w:before="0" w:after="0"/>
        <w:jc w:val="center"/>
        <w:rPr>
          <w:rFonts w:ascii="Helvetica" w:hAnsi="Helvetica" w:eastAsia="Times New Roman" w:cs="Helvetica"/>
          <w:b/>
          <w:b/>
          <w:color w:val="0F0F0F"/>
          <w:sz w:val="20"/>
          <w:szCs w:val="20"/>
          <w:lang w:eastAsia="hu-HU"/>
        </w:rPr>
      </w:pPr>
      <w:r>
        <w:rPr>
          <w:rFonts w:eastAsia="Times New Roman" w:cs="Times New Roman" w:ascii="Times New Roman" w:hAnsi="Times New Roman"/>
          <w:sz w:val="24"/>
          <w:szCs w:val="24"/>
          <w:lang w:eastAsia="hu-HU"/>
        </w:rPr>
        <w:br/>
      </w:r>
      <w:r>
        <w:rPr>
          <w:rFonts w:eastAsia="Times New Roman" w:cs="Helvetica" w:ascii="Helvetica" w:hAnsi="Helvetica"/>
          <w:b/>
          <w:color w:val="0F0F0F"/>
          <w:sz w:val="20"/>
          <w:szCs w:val="20"/>
          <w:lang w:eastAsia="hu-HU"/>
        </w:rPr>
        <w:t>Hatályos: 2017-01-28 -tól</w:t>
      </w:r>
    </w:p>
    <w:p>
      <w:pPr>
        <w:pStyle w:val="Normal"/>
        <w:spacing w:lineRule="auto" w:line="240" w:before="0" w:after="0"/>
        <w:jc w:val="center"/>
        <w:rPr>
          <w:rFonts w:ascii="Helvetica" w:hAnsi="Helvetica" w:eastAsia="Times New Roman" w:cs="Helvetica"/>
          <w:color w:val="0F0F0F"/>
          <w:sz w:val="20"/>
          <w:szCs w:val="20"/>
          <w:lang w:eastAsia="hu-HU"/>
        </w:rPr>
      </w:pPr>
      <w:r>
        <w:rPr>
          <w:rFonts w:eastAsia="Times New Roman" w:cs="Helvetica" w:ascii="Helvetica" w:hAnsi="Helvetica"/>
          <w:color w:val="0F0F0F"/>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Kevermes Nagyközségi Önkormányzat Képviselő-testülete a szociális igazgatásról és szociális ellátásokról szóló 1993. évi III. törvény 26.§-ában és 132.§ (4) bekezdésében, valamint a gyermekek védelméről és a gyámügyi igazgatásról szóló 1997. évi XXXI. törvény 18. § (2) bekezdésében, és a 131. § (1) bekezdésében kapott felhatalmazás alapján, Magyarország helyi önkormányzatairól szóló 2011. évi CLXXXIX. törvény 13. § (1) bekezdés 8. pontjában meghatározott feladatkörében eljárva a következőket rendeli el:</w:t>
      </w:r>
    </w:p>
    <w:p>
      <w:pPr>
        <w:pStyle w:val="Normal"/>
        <w:shd w:val="clear" w:color="auto" w:fill="FFFFFF"/>
        <w:spacing w:lineRule="atLeast" w:line="270" w:before="0" w:after="0"/>
        <w:jc w:val="center"/>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jc w:val="center"/>
        <w:textAlignment w:val="top"/>
        <w:rPr>
          <w:rFonts w:ascii="Arial" w:hAnsi="Arial" w:eastAsia="Times New Roman" w:cs="Arial"/>
          <w:color w:val="000000"/>
          <w:sz w:val="20"/>
          <w:szCs w:val="20"/>
          <w:lang w:eastAsia="hu-HU"/>
        </w:rPr>
      </w:pPr>
      <w:r>
        <w:rPr>
          <w:rFonts w:eastAsia="Times New Roman" w:cs="Arial" w:ascii="Arial" w:hAnsi="Arial"/>
          <w:b/>
          <w:bCs/>
          <w:color w:val="000000"/>
          <w:sz w:val="20"/>
          <w:szCs w:val="20"/>
          <w:lang w:eastAsia="hu-HU"/>
        </w:rPr>
        <w:t>1. A rendelet célja</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 § A rendelet célja, hogy Kevermesen a szociális biztonság megteremtése, illetve megőrzése érdekében a képviselő-testület:</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 a település költségvetése terhére a szociális igazgatásról és szociális ellátásokról szóló 1993. évi III. törvényben (továbbiakban: Szt.) a gyermekek védelméről és a gyámügyi igazgatásról szóló 1997. évi XXXI. törvényben (továbbiakban:Gyvt.) megállapított ellátások mellett továbbiakat határozzon meg,</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b) ha jogszabály másként nem rendelkezik, szabályozza a hatáskörébe tartozó szociális és gyermekvédelmi pénzbeli és természetbeni ellátásoknál a kérelmező nyilatkozatának és igazolásainak tartalmát, illetve azok benyújtásának részletes szabályait,</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c) továbbá szabályozza a hatáskörébe tartozó települési támogatás megállapításának, kifizetésének, folyósításának, valamint ellenőrzésének szabályait.</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jc w:val="center"/>
        <w:textAlignment w:val="top"/>
        <w:rPr>
          <w:rFonts w:ascii="Arial" w:hAnsi="Arial" w:eastAsia="Times New Roman" w:cs="Arial"/>
          <w:color w:val="000000"/>
          <w:sz w:val="20"/>
          <w:szCs w:val="20"/>
          <w:lang w:eastAsia="hu-HU"/>
        </w:rPr>
      </w:pPr>
      <w:r>
        <w:rPr>
          <w:rFonts w:eastAsia="Times New Roman" w:cs="Arial" w:ascii="Arial" w:hAnsi="Arial"/>
          <w:b/>
          <w:bCs/>
          <w:color w:val="000000"/>
          <w:sz w:val="20"/>
          <w:szCs w:val="20"/>
          <w:lang w:eastAsia="hu-HU"/>
        </w:rPr>
        <w:t>2. Hatásköri rendelkezések</w:t>
      </w:r>
    </w:p>
    <w:p>
      <w:pPr>
        <w:pStyle w:val="Normal"/>
        <w:shd w:val="clear" w:color="auto" w:fill="FFFFFF"/>
        <w:spacing w:lineRule="atLeast" w:line="270" w:before="0" w:after="0"/>
        <w:jc w:val="center"/>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2. § (1) A Képviselő-testület a települési támogatással kapcsolatos feladat- és hatásköreinek gyakorlását - a (2) bekezdésben foglalt kivétellel - a Szociális Bizottságra ruházza át.</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(2) A lakhatáshoz kapcsolódó támogatással, valamint a köztemetéssel kapcsolatos hatáskört a polgármesterre ruházza át.</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(3) A települési támogatásra irányuló kérelmeket az e célra rendszeresített nyomtatványok felhasználásával a jegyzőhöz kell benyújtani.</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jc w:val="center"/>
        <w:textAlignment w:val="top"/>
        <w:rPr>
          <w:rFonts w:ascii="Arial" w:hAnsi="Arial" w:eastAsia="Times New Roman" w:cs="Arial"/>
          <w:color w:val="000000"/>
          <w:sz w:val="20"/>
          <w:szCs w:val="20"/>
          <w:lang w:eastAsia="hu-HU"/>
        </w:rPr>
      </w:pPr>
      <w:r>
        <w:rPr>
          <w:rFonts w:eastAsia="Times New Roman" w:cs="Arial" w:ascii="Arial" w:hAnsi="Arial"/>
          <w:b/>
          <w:bCs/>
          <w:color w:val="000000"/>
          <w:sz w:val="20"/>
          <w:szCs w:val="20"/>
          <w:lang w:eastAsia="hu-HU"/>
        </w:rPr>
        <w:t>3. Az ellátások pénzügyi feltétele, a pénzügyi források felhasználásának rendje</w:t>
      </w:r>
    </w:p>
    <w:p>
      <w:pPr>
        <w:pStyle w:val="Normal"/>
        <w:shd w:val="clear" w:color="auto" w:fill="FFFFFF"/>
        <w:spacing w:lineRule="atLeast" w:line="270" w:before="0" w:after="0"/>
        <w:jc w:val="center"/>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3.§ A települési támogatás jellegű kiadások pénzügyi fedezetét és a felhasználható pénzügyi keretet az éves költségvetésről szóló önkormányzati rendeletben kell meghatározni.</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jc w:val="center"/>
        <w:textAlignment w:val="top"/>
        <w:rPr>
          <w:rFonts w:ascii="Arial" w:hAnsi="Arial" w:eastAsia="Times New Roman" w:cs="Arial"/>
          <w:color w:val="000000"/>
          <w:sz w:val="20"/>
          <w:szCs w:val="20"/>
          <w:lang w:eastAsia="hu-HU"/>
        </w:rPr>
      </w:pPr>
      <w:r>
        <w:rPr>
          <w:rFonts w:eastAsia="Times New Roman" w:cs="Arial" w:ascii="Arial" w:hAnsi="Arial"/>
          <w:b/>
          <w:bCs/>
          <w:color w:val="000000"/>
          <w:sz w:val="20"/>
          <w:szCs w:val="20"/>
          <w:lang w:eastAsia="hu-HU"/>
        </w:rPr>
        <w:t>4. Az ellátások kifizetésének, folyósításának, valamint ellenőrzésének általános szabályai</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4. § (1) Ha e rendelet másként nem rendelkezik, a megállapított pénzbeli ellátások kifizetése és folyósítása a közös önkormányzati hivatal pénzügyi csoportján keresztül, a jogosultság megállapítását követő hónap ötödik napjáig, a kérelmező nyilatkozata alapján átutalással, vagy postai úton történik.</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(2) Az e rendelettel megállapított ellátások jogosultsági feltételeinek fennállását - a jogosultság megállapítását követően is - a közös önkormányzati hivatal szociális feladatokat ellátó ügyintézője bármikor jogosult ellenőrizni.</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(3) Amennyiben a (2) bekezdés szerinti ellenőrzés során megállapítást nyer, hogy a jogosultsági feltételek már nem állnak fenn, úgy a közös önkormányzati hivatal szociális és gyermekvédelmi feladatokat ellátó ügyintézője az ellátás megszüntetése iránt intézkedik.</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(4) Az e rendeletben megállapított feltételek hiányában nyújtott települési támogatás                                                      megtérítésére és a megtérítéssel kapcsolatos méltányosságra vonatkozóan a szociális igazgatásról és szociális ellátásokról szóló törvény szabályai szerint kell eljárni.</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jc w:val="center"/>
        <w:textAlignment w:val="top"/>
        <w:rPr>
          <w:rFonts w:ascii="Arial" w:hAnsi="Arial" w:eastAsia="Times New Roman" w:cs="Arial"/>
          <w:b/>
          <w:b/>
          <w:bCs/>
          <w:color w:val="000000"/>
          <w:sz w:val="20"/>
          <w:szCs w:val="20"/>
          <w:lang w:eastAsia="hu-HU"/>
        </w:rPr>
      </w:pPr>
      <w:r>
        <w:rPr>
          <w:rFonts w:eastAsia="Times New Roman" w:cs="Arial" w:ascii="Arial" w:hAnsi="Arial"/>
          <w:b/>
          <w:bCs/>
          <w:color w:val="000000"/>
          <w:sz w:val="20"/>
          <w:szCs w:val="20"/>
          <w:lang w:eastAsia="hu-HU"/>
        </w:rPr>
        <w:t>5. A települési támogatás megállapításának, kifizetésének, folyósításának, valamint felhasználása ellenőrzésének szabályai</w:t>
      </w:r>
    </w:p>
    <w:p>
      <w:pPr>
        <w:pStyle w:val="Normal"/>
        <w:shd w:val="clear" w:color="auto" w:fill="FFFFFF"/>
        <w:spacing w:lineRule="atLeast" w:line="270" w:before="0" w:after="0"/>
        <w:jc w:val="center"/>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5. § A települési támogatás megállapítása során az Szt. szabályait kell alkalmazni.</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6. § (1) Időszakosan létfenntartási problémákkal küzdő személyek részére egyösszegű, vagy havi rendszerességgel hat hónap időtartamra települési támogatás adható, amennyiben az Szt. szerinti vagyonnal nem rendelkező kérelmező családjában az egy főre számított havi családi jövedelemhatár nem haladja meg az öregségi nyugdíj mindenkori legkisebb összegének 130 %-át.</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(2) Különös méltánylást érdemlő esetben az (1) bekezdésben szabályozott jövedelemhatártól el lehet térni, ilyenek:</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 hosszan tartó, súlyos betegség,</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b) elemi kár.</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r>
        <w:rPr>
          <w:rFonts w:eastAsia="Times New Roman" w:cs="Arial" w:ascii="Arial" w:hAnsi="Arial"/>
          <w:color w:val="000000"/>
          <w:sz w:val="20"/>
          <w:szCs w:val="20"/>
          <w:lang w:eastAsia="hu-HU"/>
        </w:rPr>
        <w:t>(3) A havi rendszerességű települési támogatás összege legfeljebb 5 000,- Ft/hó, melynek hat havi összegét a támogatás megállapítását követő hónap ötödik napjáig elsősorban természetbeni ellátásként közüzemi díj átvállalásával kell biztosítani és a közös önkormányzati hivatal pénzügyi csoportján keresztül a támogatott által megnevezett jogosultnak átutalni. Amennyiben a természetbeni ellátásra azért nincs lehetőség, mert a kérelmező vagy hozzátartozója nem közüzemi fogyasztó, vagy a kérelmező alapos indokra hivatkozva kéri a pénzbeli kifizetést, úgy a segélyt egy összegben kell folyósítani.</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(4) Rendkívüli települési támogatás nyújt eseti jelleggel a Szociális Bizottság a létfenntartást veszélyeztető rendkívüli élethelyzetbe került, valamint időszakosan vagy tartósan létfenntartási gonddal küzdő családok, illetve személyek részére az Szt. 45.§ (4) bekezdésében meghatározott esetekben jövedelemhatárra tekintet nélkül.</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 rendkívüli települési támogatás kérelemre és hivatalból is megállapítható.</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7. § (1) A temetési költségek mérséklése nyújtandó települési támogatásra az a személy jogosult, akinek családjában az egy főre számított havi családi jövedelemhatár nem haladja meg az öregségi nyugdíj mindenkori legkisebb összegének 250%-át.</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(2) Az e címen nyújtott települési támogatás összege legfeljebb a helyben szokásos, legolcsóbb temetés költségének összege, de legalább 20 000 Ft.</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(3) A helyben szokásos legolcsóbb temetés költsége: 100. 000 Ft.</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8.§ (1) A tizennyolcadik életévét be nem töltött gyermek részére  nyújtandó települési támogatásra az a személy jogosult, akinek a családjában az egy főre jutó havi jövedelem nem haladja meg az öregségi nyugdíj mindenkori legkisebb összegének 130 %-át, és a gyermeket gondozó család időszakosan létfenntartási gondokkal küzd.</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(2) A segély összege elsősorban a felmerülő kiadások mértéke, de gyermekenként legfeljebb 10.000,- Ft.</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(3) A támogatást elsősorban természetbeni ellátás formájában kell biztosítani (tankönyv- és tanszer ellátás, étkezési díj).</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(4) A megállapító határozatban az igénylő számla, vagy a befizetésről szóló igazolás utólagos bemutatására kötelezhető.</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(5) Kivételesen indokolt esetben kötelezhető a támogatást igénylő arra, hogy a segély összegét a határozatban kijelölt családgondozóval együttműködve használja fel.</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(6) A kérelmet az 1. melléklet szerinti nyomtatványon kell benyújtani.</w:t>
      </w:r>
    </w:p>
    <w:p>
      <w:pPr>
        <w:pStyle w:val="Normal"/>
        <w:shd w:val="clear" w:color="auto" w:fill="FFFFFF"/>
        <w:spacing w:lineRule="atLeast" w:line="270" w:before="0" w:after="0"/>
        <w:ind w:left="180" w:hanging="0"/>
        <w:jc w:val="center"/>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ind w:left="180" w:hanging="0"/>
        <w:jc w:val="center"/>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jc w:val="center"/>
        <w:textAlignment w:val="top"/>
        <w:rPr>
          <w:rFonts w:ascii="Arial" w:hAnsi="Arial" w:eastAsia="Times New Roman" w:cs="Arial"/>
          <w:color w:val="000000"/>
          <w:sz w:val="20"/>
          <w:szCs w:val="20"/>
          <w:lang w:eastAsia="hu-HU"/>
        </w:rPr>
      </w:pPr>
      <w:r>
        <w:rPr>
          <w:rFonts w:eastAsia="Times New Roman" w:cs="Arial" w:ascii="Arial" w:hAnsi="Arial"/>
          <w:b/>
          <w:bCs/>
          <w:color w:val="000000"/>
          <w:sz w:val="20"/>
          <w:szCs w:val="20"/>
          <w:lang w:eastAsia="hu-HU"/>
        </w:rPr>
        <w:t>6. A lakhatáshoz kapcsolódó támogatás</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9. §  (1) A lakhatáshoz kapcsolódó támogatás a szociálisan rászoruló háztartások részére a háztartás tagjai által lakott lakás, vagy nem lakás céljára szolgáló helyiség fenntartásával kapcsolatos rendszeres kiadásaik viseléséhez nyújtott hozzájárulás. A villanyáram-, a víz- és a gázfogyasztás, a csatornahasználat és a szemétszállítás díjához, a lakbérhez vagy az albérleti díjhoz, a lakáscélú pénzintézeti kölcsön törlesztőrészletéhez, illetve a tüzelőanyag költségeihez nyújtható az e rendeletben meghatározott feltételek szerinti jogosultnak.</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r>
        <w:rPr>
          <w:rFonts w:eastAsia="Times New Roman" w:cs="Arial" w:ascii="Arial" w:hAnsi="Arial"/>
          <w:color w:val="000000"/>
          <w:sz w:val="20"/>
          <w:szCs w:val="20"/>
          <w:lang w:eastAsia="hu-HU"/>
        </w:rPr>
        <w:t>(2) A lakhatáshoz kapcsolódó támogatást elsősorban természetbeni szociális ellátás formájában kell nyújtani.</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(3</w:t>
      </w:r>
      <w:r>
        <w:rPr>
          <w:rFonts w:eastAsia="Times New Roman" w:cs="Arial" w:ascii="Arial" w:hAnsi="Arial"/>
          <w:b/>
          <w:bCs/>
          <w:color w:val="000000"/>
          <w:sz w:val="20"/>
          <w:szCs w:val="20"/>
          <w:lang w:eastAsia="hu-HU"/>
        </w:rPr>
        <w:t>) </w:t>
      </w:r>
      <w:r>
        <w:rPr>
          <w:rFonts w:eastAsia="Times New Roman" w:cs="Arial" w:ascii="Arial" w:hAnsi="Arial"/>
          <w:color w:val="000000"/>
          <w:sz w:val="20"/>
          <w:szCs w:val="20"/>
          <w:lang w:eastAsia="hu-HU"/>
        </w:rPr>
        <w:t> Lakhatáshoz kapcsolódó támogatásra jogosult az a személy, akinek a háztartásában az egy fogyasztási egységre jutó havi jövedelem nem haladja meg az öregségi nyugdíj mindenkori legkisebb összegének 250%-át, és a háztartás tagjai egyikének sincs vagyona. Az egy fogyasztási egységre jutó havi jövedelem megegyezik a háztartás összjövedelmének és a fogyasztási egységek összegének hányadosával.</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(4)  A lakhatáshoz kapcsolódó támogatás tekintetében fogyasztási egység a háztartás tagjainak a háztartáson belüli fogyasztási szerkezetet kifejező arányszáma, ahol</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  a háztartás első nagykorú tagjának arányszáma 1,0,</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b)  a háztartás második nagykorú tagjának arányszáma 0,9,</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c)  a háztartás minden további nagykorú tagjának arányszáma 0,8,</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d)  a háztartás első és második kiskorú tagjának arányszáma személyenként 0,8,</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e)  a háztartás minden további kiskorú tagjának arányszáma tagonként 0,7.</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(5</w:t>
      </w:r>
      <w:r>
        <w:rPr>
          <w:rFonts w:eastAsia="Times New Roman" w:cs="Arial" w:ascii="Arial" w:hAnsi="Arial"/>
          <w:b/>
          <w:bCs/>
          <w:color w:val="000000"/>
          <w:sz w:val="20"/>
          <w:szCs w:val="20"/>
          <w:lang w:eastAsia="hu-HU"/>
        </w:rPr>
        <w:t>) </w:t>
      </w:r>
      <w:r>
        <w:rPr>
          <w:rFonts w:eastAsia="Times New Roman" w:cs="Arial" w:ascii="Arial" w:hAnsi="Arial"/>
          <w:color w:val="000000"/>
          <w:sz w:val="20"/>
          <w:szCs w:val="20"/>
          <w:lang w:eastAsia="hu-HU"/>
        </w:rPr>
        <w:t> Ha a háztartás</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  (4) bekezdés a)-c) pontja szerinti tagja magasabb összegű családi pótlékban vagy fogyatékossági támogatásban részesül, vagy</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b)  (4) bekezdés d) vagy e) pontja szerinti tagjára tekintettel magasabb összegű családi pótlékot folyósítanak,</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 rá tekintettel figyelembe vett arányszám 0,2-del növekszik.</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(6) Ha a háztartásban gyermekét egyedülállóként nevelő szülő – ideértve a gyámot és a nevelőszülőt – él, a rá tekintettel figyelembe vett arányszám 0,2-del növekszik.</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(7) A normatív lakhatáshoz kapcsolódó támogatás esetében a lakásfenntartás elismert havi költsége az elismert lakásnagyság és az egy négyzetméterre jutó elismert költség szorzata. Az egy négyzetméterre jutó elismert havi költség összege 450 Ft.</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(8)  A normatív lakhatáshoz kapcsolódó támogatás esetében elismert lakásnagyság</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  ha a háztartásban egy személy lakik 35 nm,</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b)  ha a háztartásban két személy lakik 45 nm,</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c)  ha a háztartásban három személy lakik 55 nm,</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d)  ha a háztartásban négy személy lakik 65 nm,</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e)  ha négy személynél több lakik a háztartásban, a d) pontban megjelölt lakásnagyság és minden további személy után 5-5 nm,</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de legfeljebb a jogosult által lakott lakás nagysága.</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(9) A lakhatáshoz kapcsolódó támogatás egy hónapra jutó összege</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  a lakásfenntartás elismert havi költségének 30%-a, ha a jogosult háztartásában az egy fogyasztási egységre jutó havi jövedelem nem haladja meg az öregségi nyugdíj mindenkori legkisebb összegének 50%-át,</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b)  a lakásfenntartás elismert havi költségének és a támogatás mértékének (a továbbiakban: TM) szorzata, ha a jogosult háztartásában az egy fogyasztási egységre jutó havi jövedelem az a) pont szerinti mértéket meghaladja, de nem lehet kevesebb, mint 2500 forint, azzal, hogy a támogatás összegét 100 forintra kerekítve kell meghatározni.</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(10) A (9) bekezdés b) pontja szerinti TM kiszámítása a következő módon történik:</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TM=     </w:t>
      </w:r>
      <w:r>
        <w:rPr>
          <w:rFonts w:eastAsia="Times New Roman" w:cs="Arial" w:ascii="Arial" w:hAnsi="Arial"/>
          <w:color w:val="000000"/>
          <w:sz w:val="20"/>
          <w:szCs w:val="20"/>
          <w:u w:val="single"/>
          <w:lang w:eastAsia="hu-HU"/>
        </w:rPr>
        <w:t>0,3 – J - 0,5NYM x 0,15</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NYM</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ahol a J a jogosult háztartásában egy fogyasztási egységre jutó havi jövedelmet, az NYM pedig az öregségi nyugdíj mindenkori legkisebb összegét jelöli. A TM-et századra kerekítve kell meghatározni.</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r>
        <w:rPr>
          <w:rFonts w:eastAsia="Times New Roman" w:cs="Arial" w:ascii="Arial" w:hAnsi="Arial"/>
          <w:color w:val="000000"/>
          <w:sz w:val="20"/>
          <w:szCs w:val="20"/>
          <w:lang w:eastAsia="hu-HU"/>
        </w:rPr>
        <w:t>(11) A lakhatáshoz kapcsolódó támogatás iránti kérelmet 21 napon belül kell elbírálni.</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(12)  A lakhatáshoz kapcsolódó támogatást egy évre kell megállapítani.</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(13) A kérelmezőt a települési lakhatáshoz kapcsolódó támogatás a kérelem benyújtása hónapjának első napjától illeti meg.</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(14) A települési lakhatáshoz kapcsolódó támogatást utólag, minden hónap 5-éig kell folyósítani.</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10. §  (1)  Lakhatáshoz kapcsolódó támogatás ugyanazon lakásra csak egy jogosultnak állapítható meg, függetlenül a lakásban élő személyek és háztartások számától.</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(2)  Az (1) bekezdés alkalmazásában külön lakásnak kell tekinteni a társbérletet, az albérletet és a jogerős bírói határozattal megosztott lakás lakrészeit.</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11.</w:t>
      </w:r>
      <w:r>
        <w:rPr>
          <w:rFonts w:eastAsia="Times New Roman" w:cs="Arial" w:ascii="Arial" w:hAnsi="Arial"/>
          <w:b/>
          <w:bCs/>
          <w:color w:val="000000"/>
          <w:sz w:val="20"/>
          <w:szCs w:val="20"/>
          <w:lang w:eastAsia="hu-HU"/>
        </w:rPr>
        <w:t> §</w:t>
      </w:r>
      <w:r>
        <w:rPr>
          <w:rFonts w:eastAsia="Times New Roman" w:cs="Arial" w:ascii="Arial" w:hAnsi="Arial"/>
          <w:color w:val="000000"/>
          <w:sz w:val="20"/>
          <w:szCs w:val="20"/>
          <w:lang w:eastAsia="hu-HU"/>
        </w:rPr>
        <w:t> (1) A települési lakhatáshoz kapcsolódó támogatás megállapítása iránti kérelmet a 2. melléklet szerinti nyomtatványon kell benyújtani.</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(2) A települési lakhatáshoz kapcsolódó támogatás megállapításához</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 a háztartás tagjai jövedelmének hitelt érdemlő igazolása,</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b) a természetbeni szociális ellátásként nyújtott ellátás esetén a támogatott szolgáltatást szolgáltatási vagy közszolgáltatási szerződés alapján szerződőként igénybe vevő fogyasztónak és a fogyasztási helynek a szolgáltató általi azonosításához szükséges adat, illetve a lakáscélú kölcsönszerződés adósának és adóstársának a kölcsönt nyújtó pénzintézet általi azonosításához szükséges adat,</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c) lakbérhez vagy az albérleti díjhoz igényelt támogatás esetén a bérleti szerződés fénymásolata</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szükséges.</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12. § (1) A természetbeni szociális ellátás formájában megállapított települési lakhatáshoz kapcsolódó támogatás folyósítása a szolgáltató részére történik és annak összegét a támogatással érintett költség tekintetében a szolgáltató írja jóvá. Ebben az esetben a jogosultságot megállapító határozatban arról is rendelkezni kell, hogy a támogatást mely lakhatáshoz kapcsolódó kiadáshoz nyújtják, továbbá fel kell tüntetni a fogyasztónak és a fogyasztási helynek a szolgáltató általi azonosításához szükséges azonosító adatokat.</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(2) Az önkormányzat a szolgáltatási, egyetemes szolgáltatási vagy közszolgáltatási szerződés alapján, természetbeni szociális ellátás formájában, havi rendszerességgel nyújtott települési lakhatáshoz kapcsolódó támogatásra való jogosultság megállapítása esetén a szolgáltató részére - a jogosultság megállapítását követő hónaptól kezdődően minden hónap 5. napjáig - elektronikus úton adatszolgáltatást teljesít az adatszolgáltatás hónapjában folyósításra került támogatásokról.</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(3) Az adatszolgáltatásnak tartalmaznia kell</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 a határozatot hozó szerv megnevezését,</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b) a határozat számát,</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c) a támogatott szolgáltatást igénybe vevő személy nevét és születési idejét,</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d) a jogosult lakcímét az irányítószámnak, a helységnek, a közterület nevének és jellegének, a házszámnak, az épületnek, lépcsőháznak, emeletnek és ajtónak a megjelölésével,</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e) a fogyasztónak és a fogyasztási helynek a szolgáltató általi azonosításához szükséges adatokat,</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f) a támogatásra való jogosultság kezdő és végső időpontját,</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g) a támogatás havi összegét,</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h) a támogatás f) pontban jelölt időtartamon belüli megszüntetése esetén a jogosultság végső időpontját.</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(4) A települési lakhatáshoz kapcsolódó támogatással kompenzált szolgáltatást szolgáltatási, egyetemes szolgáltatási vagy közszolgáltatási szerződés alapján nyújtó szolgáltató a támogatást az általa vagy megbízottja által kiállított számlában, részszámlában havonta, illetve a számlakibocsátás gyakoriságához igazodóan, külön soron, a számla végösszegének a támogatással való csökkentése révén érvényesíti.</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(5) A szolgáltató a támogatást első ízben a (2) bekezdés szerinti adatszolgáltatásnak a szolgáltatóhoz történő beérkezését és feldolgozását követő első számlában érvényesíti.</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(6) Amennyiben a támogatás havi összege az adott havi számla végösszegét meghaladja, a jóváírást követően fennmaradó különbözeti összeg a következő számlában kerül érvényesítésre. Amennyiben a különbözeti összeg a következő számlában teljes mértékben nem jóváírható, azt a további számlákban a teljes jóváírásig érvényesíteni kell.</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13.</w:t>
      </w:r>
      <w:r>
        <w:rPr>
          <w:rFonts w:eastAsia="Times New Roman" w:cs="Arial" w:ascii="Arial" w:hAnsi="Arial"/>
          <w:b/>
          <w:bCs/>
          <w:color w:val="000000"/>
          <w:sz w:val="20"/>
          <w:szCs w:val="20"/>
          <w:lang w:eastAsia="hu-HU"/>
        </w:rPr>
        <w:t> §</w:t>
      </w:r>
      <w:r>
        <w:rPr>
          <w:rFonts w:eastAsia="Times New Roman" w:cs="Arial" w:ascii="Arial" w:hAnsi="Arial"/>
          <w:color w:val="000000"/>
          <w:sz w:val="20"/>
          <w:szCs w:val="20"/>
          <w:lang w:eastAsia="hu-HU"/>
        </w:rPr>
        <w:t> (1) Ha a települési lakhatáshoz kapcsolódó támogatásban részesülő személy lakcíme a támogatás folyósításának időtartama alatt megváltozik, vagy a jogosult meghal, a változás, illetve a haláleset hónapjára járó támogatást az önkormányzat teljes összegben folyósítja, de a támogatás további folyósítását meg kell szüntetni.</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(2) A szolgáltatási, egyetemes szolgáltatási vagy közszolgáltatási szerződés alapján, természetbeni szociális ellátás formájában, havi rendszerességgel nyújtott települési lakhatáshoz kapcsolódó támogatás esetében ugyanazon lakás tekintetében bekövetkezett szolgáltató-váltás esetén a változás hónapjára járó támogatást teljes összegben a korábbi szolgáltatónak, míg a változást követő hónapra járó támogatást az új szolgáltatónak kell folyósítani.</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(3) Ha a települési lakhatáshoz kapcsolódó támogatás természetbeni szociális ellátás formájában kerül biztosításra és a támogatás folyósításának időtartama alatt támogatásban részesülő személy lakcíme a támogatás folyósításának időtartama alatt megváltozik vagy szolgáltató-váltás történik, a szolgáltató és a fogyasztó közti elszámolást követően fennmaradó összeget a szolgáltató a fogyasztónak 15 napon belül kifizeti.</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ind w:left="180" w:hanging="0"/>
        <w:jc w:val="center"/>
        <w:textAlignment w:val="top"/>
        <w:rPr>
          <w:rFonts w:ascii="Arial" w:hAnsi="Arial" w:eastAsia="Times New Roman" w:cs="Arial"/>
          <w:color w:val="000000"/>
          <w:sz w:val="20"/>
          <w:szCs w:val="20"/>
          <w:lang w:eastAsia="hu-HU"/>
        </w:rPr>
      </w:pPr>
      <w:r>
        <w:rPr>
          <w:rFonts w:eastAsia="Times New Roman" w:cs="Arial" w:ascii="Arial" w:hAnsi="Arial"/>
          <w:b/>
          <w:bCs/>
          <w:color w:val="000000"/>
          <w:sz w:val="20"/>
          <w:szCs w:val="20"/>
          <w:lang w:eastAsia="hu-HU"/>
        </w:rPr>
        <w:t>7. Személyes gondoskodást nyújtó ellátások</w:t>
      </w:r>
    </w:p>
    <w:p>
      <w:pPr>
        <w:pStyle w:val="Normal"/>
        <w:shd w:val="clear" w:color="auto" w:fill="FFFFFF"/>
        <w:spacing w:lineRule="atLeast" w:line="270" w:before="0" w:after="0"/>
        <w:ind w:left="180" w:hanging="0"/>
        <w:jc w:val="center"/>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14.§  (1) Az önkormányzat által biztosított szociális szolgáltatások formái:</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a) szociális alapszolgáltatási formák:</w:t>
      </w:r>
    </w:p>
    <w:p>
      <w:pPr>
        <w:pStyle w:val="Normal"/>
        <w:shd w:val="clear" w:color="auto" w:fill="FFFFFF"/>
        <w:spacing w:lineRule="atLeast" w:line="270" w:before="0" w:after="0"/>
        <w:ind w:left="600"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aa) étkeztetés</w:t>
      </w:r>
    </w:p>
    <w:p>
      <w:pPr>
        <w:pStyle w:val="Normal"/>
        <w:shd w:val="clear" w:color="auto" w:fill="FFFFFF"/>
        <w:spacing w:lineRule="atLeast" w:line="270" w:before="0" w:after="0"/>
        <w:ind w:left="1200"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r>
        <w:rPr>
          <w:rFonts w:eastAsia="Times New Roman" w:cs="Arial" w:ascii="Arial" w:hAnsi="Arial"/>
          <w:color w:val="000000"/>
          <w:sz w:val="20"/>
          <w:szCs w:val="20"/>
          <w:lang w:eastAsia="hu-HU"/>
        </w:rPr>
        <w:t>ab) házi segítségnyújtás</w:t>
      </w:r>
    </w:p>
    <w:p>
      <w:pPr>
        <w:pStyle w:val="Normal"/>
        <w:shd w:val="clear" w:color="auto" w:fill="FFFFFF"/>
        <w:spacing w:lineRule="atLeast" w:line="270" w:before="0" w:after="0"/>
        <w:ind w:left="888"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ac) családsegítés</w:t>
      </w:r>
    </w:p>
    <w:p>
      <w:pPr>
        <w:pStyle w:val="Normal"/>
        <w:shd w:val="clear" w:color="auto" w:fill="FFFFFF"/>
        <w:spacing w:lineRule="atLeast" w:line="270" w:before="0" w:after="0"/>
        <w:ind w:left="888"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ad) jelzőrendszeres házi segítségnyújtás</w:t>
      </w:r>
    </w:p>
    <w:p>
      <w:pPr>
        <w:pStyle w:val="Normal"/>
        <w:shd w:val="clear" w:color="auto" w:fill="FFFFFF"/>
        <w:spacing w:lineRule="atLeast" w:line="270" w:before="0" w:after="0"/>
        <w:ind w:left="888"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b) szakosított ellátási forma az ápolást, gondozást nyújtó intézmény: idősek otthona</w:t>
      </w:r>
    </w:p>
    <w:p>
      <w:pPr>
        <w:pStyle w:val="Normal"/>
        <w:shd w:val="clear" w:color="auto" w:fill="FFFFFF"/>
        <w:spacing w:lineRule="atLeast" w:line="270" w:before="0" w:after="0"/>
        <w:ind w:left="1080"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(2)    Az önkormányzat a szociális szolgáltatásokat a Kevermesi Családsegítő, Gondozási és Szociális Központ fenntartásával biztosítja a jelzőrendszeres  házi segítségnyújtás kivételével, amelyet a Dél-Békési Kistérség Többcélú Társulása keretein belül, Medgyesegyháza város gesztorságával biztosít.</w:t>
      </w:r>
    </w:p>
    <w:p>
      <w:pPr>
        <w:pStyle w:val="Normal"/>
        <w:shd w:val="clear" w:color="auto" w:fill="FFFFFF"/>
        <w:spacing w:lineRule="atLeast" w:line="270" w:before="0" w:after="0"/>
        <w:jc w:val="center"/>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15. § (1) A szociális ellátásokat az ellátást igénybe vevőnek (képviselőjének) szóban vagy írásban kell kérelmeznie – kivéve 14.§ (1) bekezdés a) pont ac) alpont - a  Kevermesi Családsegítő, Gondozási és Szociális Központ intézményvezetőjénél.</w:t>
      </w:r>
    </w:p>
    <w:p>
      <w:pPr>
        <w:pStyle w:val="Normal"/>
        <w:shd w:val="clear" w:color="auto" w:fill="FFFFFF"/>
        <w:spacing w:lineRule="atLeast" w:line="270" w:before="0" w:after="0"/>
        <w:ind w:left="709"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(2) A Kevermesi Családsegítő, Gondozási és Szociális Központ által nyújtott szociális szolgáltatás igénybevételének időpontjában az intézményvezető és az ellátást igénybevevő, illetve törvényes képviselője megállapodást köt, figyelemmel a Szt-ben és a szakmai jogszabályokban foglaltakra.</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bookmarkStart w:id="0" w:name="_GoBack"/>
      <w:bookmarkStart w:id="1" w:name="_GoBack"/>
      <w:bookmarkEnd w:id="1"/>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jc w:val="center"/>
        <w:textAlignment w:val="top"/>
        <w:rPr>
          <w:rFonts w:ascii="Arial" w:hAnsi="Arial" w:eastAsia="Times New Roman" w:cs="Arial"/>
          <w:color w:val="000000"/>
          <w:sz w:val="20"/>
          <w:szCs w:val="20"/>
          <w:lang w:eastAsia="hu-HU"/>
        </w:rPr>
      </w:pPr>
      <w:r>
        <w:rPr>
          <w:rFonts w:eastAsia="Times New Roman" w:cs="Arial" w:ascii="Arial" w:hAnsi="Arial"/>
          <w:b/>
          <w:bCs/>
          <w:color w:val="000000"/>
          <w:sz w:val="20"/>
          <w:szCs w:val="20"/>
          <w:lang w:eastAsia="hu-HU"/>
        </w:rPr>
        <w:t>7/A. Étkeztetés</w:t>
      </w:r>
    </w:p>
    <w:p>
      <w:pPr>
        <w:pStyle w:val="Normal"/>
        <w:shd w:val="clear" w:color="auto" w:fill="FFFFFF"/>
        <w:spacing w:lineRule="atLeast" w:line="270" w:before="0" w:after="0"/>
        <w:ind w:left="9"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15/A.§ (1) Az önkormányzat a szociálisan rászorulóknak napi egyszeri meleg étkeztetést biztosít.</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(2) Az étkeztetésre jogosultság feltételei</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a) életkor alapján</w:t>
      </w:r>
    </w:p>
    <w:p>
      <w:pPr>
        <w:pStyle w:val="Normal"/>
        <w:shd w:val="clear" w:color="auto" w:fill="FFFFFF"/>
        <w:spacing w:lineRule="atLeast" w:line="270" w:before="0" w:after="0"/>
        <w:ind w:left="1431"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aa) az egyedül élő 70. év feletti életkorúak,</w:t>
      </w:r>
    </w:p>
    <w:p>
      <w:pPr>
        <w:pStyle w:val="Normal"/>
        <w:shd w:val="clear" w:color="auto" w:fill="FFFFFF"/>
        <w:spacing w:lineRule="atLeast" w:line="270" w:before="0" w:after="0"/>
        <w:ind w:left="145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ab) a 75. életévét betöltött személy</w:t>
      </w:r>
    </w:p>
    <w:p>
      <w:pPr>
        <w:pStyle w:val="Normal"/>
        <w:shd w:val="clear" w:color="auto" w:fill="FFFFFF"/>
        <w:spacing w:lineRule="atLeast" w:line="270" w:before="0" w:after="0"/>
        <w:ind w:left="73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b) egészségi állapot alapján :</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ba) akut egészségromlás bekövetkezésétől legfeljebb 6 hónap  időtartamra jogosult az a személy , aki ételei                        elkészítésében állandó segítségre szorul</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bb) rehabilitációs ellátásban vagy rokkantsági ellátásban részesül és kereső      tevékenységet nem folytat,</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r>
        <w:rPr>
          <w:rFonts w:eastAsia="Times New Roman" w:cs="Arial" w:ascii="Arial" w:hAnsi="Arial"/>
          <w:color w:val="000000"/>
          <w:sz w:val="20"/>
          <w:szCs w:val="20"/>
          <w:lang w:eastAsia="hu-HU"/>
        </w:rPr>
        <w:t>bc) az az ágyhoz kötött személy , akinek ez az  állapota tartósan,előreláthatóan 3 hónapot meghaladó                               időtartamú ,</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r>
        <w:rPr>
          <w:rFonts w:eastAsia="Times New Roman" w:cs="Arial" w:ascii="Arial" w:hAnsi="Arial"/>
          <w:color w:val="000000"/>
          <w:sz w:val="20"/>
          <w:szCs w:val="20"/>
          <w:lang w:eastAsia="hu-HU"/>
        </w:rPr>
        <w:t>bd) krónikus betegségben szenvedő vagy tartós gyógykezelés alatt álló személy, akinek háziorvosa egyéb                           alapszolgáltatás igénybevétele mellett javasolja az étkeztetés biztosítását </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be) az a személy, aki részére gondozási szükséglet megállapításra került, és egyéb alapszolgáltatás                                  igénybevétele mellett háziorvosa javasolja részére az étkeztetés biztosítását</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r>
        <w:rPr>
          <w:rFonts w:eastAsia="Times New Roman" w:cs="Arial" w:ascii="Arial" w:hAnsi="Arial"/>
          <w:color w:val="000000"/>
          <w:sz w:val="20"/>
          <w:szCs w:val="20"/>
          <w:lang w:eastAsia="hu-HU"/>
        </w:rPr>
        <w:t>c)  fogyatékossága , pszichiátriai betegsége alapján:</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ca) fogyatékossági támogatásban, vakok személyi járadékában részesülő személy</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cb) olyan pszichiátriai beteg, aki gondnokság áll, vagy korábban szakosított intézményi elhelyezett volt,                            vagy aki tartós legalább három hónapot meghaladó gyógykezelés alatt áll és ételei elkészítéséhez                                   állandó segítségre szorul, jogosultsága legalább hat hónapra áll fenn.</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r>
        <w:rPr>
          <w:rFonts w:eastAsia="Times New Roman" w:cs="Arial" w:ascii="Arial" w:hAnsi="Arial"/>
          <w:color w:val="000000"/>
          <w:sz w:val="20"/>
          <w:szCs w:val="20"/>
          <w:lang w:eastAsia="hu-HU"/>
        </w:rPr>
        <w:t>d) szenvedélybetegsége alapján:</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da) pszichiáter szakorvos szakvéleményével igazolt szenvedély-betegségben szenvedő személy</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w:t>
      </w:r>
      <w:r>
        <w:rPr>
          <w:rFonts w:eastAsia="Times New Roman" w:cs="Arial" w:ascii="Arial" w:hAnsi="Arial"/>
          <w:color w:val="000000"/>
          <w:sz w:val="20"/>
          <w:szCs w:val="20"/>
          <w:lang w:eastAsia="hu-HU"/>
        </w:rPr>
        <w:t>e) hajléktalan személy.</w:t>
      </w:r>
    </w:p>
    <w:p>
      <w:pPr>
        <w:pStyle w:val="Normal"/>
        <w:shd w:val="clear" w:color="auto" w:fill="FFFFFF"/>
        <w:spacing w:lineRule="atLeast" w:line="270" w:before="0" w:after="0"/>
        <w:ind w:left="217"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jc w:val="center"/>
        <w:textAlignment w:val="top"/>
        <w:rPr/>
      </w:pPr>
      <w:r>
        <w:rPr>
          <w:rFonts w:eastAsia="Times New Roman" w:cs="Arial" w:ascii="Arial" w:hAnsi="Arial"/>
          <w:b/>
          <w:bCs/>
          <w:color w:val="000000"/>
          <w:sz w:val="20"/>
          <w:szCs w:val="20"/>
          <w:lang w:eastAsia="hu-HU"/>
        </w:rPr>
        <w:t>7/B. Házi segítségnyújtás</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15/B. § A házi segítségnyújtás célja, hogy az ellátást igénybevevő fizikai, mentális, szociális szükségleteinek kielégítése saját környezetében, életkorának, élethelyzetének és egészségi állapotának megfelelően, képességeinek fenntartásával, felhasználásával, fejlesztésével biztosított legyen.</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jc w:val="center"/>
        <w:textAlignment w:val="top"/>
        <w:rPr/>
      </w:pPr>
      <w:r>
        <w:rPr>
          <w:rFonts w:eastAsia="Times New Roman" w:cs="Arial" w:ascii="Arial" w:hAnsi="Arial"/>
          <w:b/>
          <w:bCs/>
          <w:color w:val="000000"/>
          <w:sz w:val="20"/>
          <w:szCs w:val="20"/>
          <w:lang w:eastAsia="hu-HU"/>
        </w:rPr>
        <w:t>7/C. Családsegítés</w:t>
      </w:r>
    </w:p>
    <w:p>
      <w:pPr>
        <w:pStyle w:val="Normal"/>
        <w:shd w:val="clear" w:color="auto" w:fill="FFFFFF"/>
        <w:spacing w:lineRule="atLeast" w:line="270" w:before="0" w:after="0"/>
        <w:ind w:left="1418"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15/C. § A családsegítés célja, hogy a szociális vagy mentálhigiénés problémák, illetve egyéb krízishelyzet miatt segítségre szoruló személyek, családok számára az ilyen helyzethez vezető okok megelőzése, a krízishelyzet megszüntetése, valamint az életvezetési képesség megőrzése.</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jc w:val="center"/>
        <w:textAlignment w:val="top"/>
        <w:rPr/>
      </w:pPr>
      <w:r>
        <w:rPr>
          <w:rFonts w:eastAsia="Times New Roman" w:cs="Arial" w:ascii="Arial" w:hAnsi="Arial"/>
          <w:b/>
          <w:bCs/>
          <w:color w:val="000000"/>
          <w:sz w:val="20"/>
          <w:szCs w:val="20"/>
          <w:lang w:eastAsia="hu-HU"/>
        </w:rPr>
        <w:t>7/D. Ellátások megszűnésének, megszűntetésének esetei</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15/D. § (1) A személyes gondoskodást nyújtó ellátás megszűnik:</w:t>
      </w:r>
    </w:p>
    <w:p>
      <w:pPr>
        <w:pStyle w:val="Normal"/>
        <w:shd w:val="clear" w:color="auto" w:fill="FFFFFF"/>
        <w:spacing w:lineRule="atLeast" w:line="270" w:before="0" w:after="0"/>
        <w:ind w:left="1418"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 az intézmény jogutód nélküli megszűnésével,</w:t>
      </w:r>
    </w:p>
    <w:p>
      <w:pPr>
        <w:pStyle w:val="Normal"/>
        <w:shd w:val="clear" w:color="auto" w:fill="FFFFFF"/>
        <w:spacing w:lineRule="atLeast" w:line="270" w:before="0" w:after="0"/>
        <w:ind w:left="1418"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b) a jogosult halálával</w:t>
      </w:r>
    </w:p>
    <w:p>
      <w:pPr>
        <w:pStyle w:val="Normal"/>
        <w:shd w:val="clear" w:color="auto" w:fill="FFFFFF"/>
        <w:spacing w:lineRule="atLeast" w:line="270" w:before="0" w:after="0"/>
        <w:ind w:left="1418"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c) határozott idejű megállapodás esetén a megjelölt időtartam lejártával, kivéve, ha az intézményi jogviszony meghosszabbítható,</w:t>
      </w:r>
    </w:p>
    <w:p>
      <w:pPr>
        <w:pStyle w:val="Normal"/>
        <w:shd w:val="clear" w:color="auto" w:fill="FFFFFF"/>
        <w:spacing w:lineRule="atLeast" w:line="270" w:before="0" w:after="0"/>
        <w:ind w:left="1418"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d) a megállapodás felmondásával.</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(2) A megállapodást felmondhatja</w:t>
      </w:r>
    </w:p>
    <w:p>
      <w:pPr>
        <w:pStyle w:val="Normal"/>
        <w:shd w:val="clear" w:color="auto" w:fill="FFFFFF"/>
        <w:spacing w:lineRule="atLeast" w:line="270" w:before="0" w:after="0"/>
        <w:ind w:left="1418"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 az ellátott, illetve törvényes képviselője, indoklás nélkül,</w:t>
      </w:r>
    </w:p>
    <w:p>
      <w:pPr>
        <w:pStyle w:val="Normal"/>
        <w:shd w:val="clear" w:color="auto" w:fill="FFFFFF"/>
        <w:spacing w:lineRule="atLeast" w:line="270" w:before="0" w:after="0"/>
        <w:ind w:left="1418"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b) az intézményvezető, ha</w:t>
      </w:r>
    </w:p>
    <w:p>
      <w:pPr>
        <w:pStyle w:val="Normal"/>
        <w:shd w:val="clear" w:color="auto" w:fill="FFFFFF"/>
        <w:spacing w:lineRule="atLeast" w:line="270" w:before="0" w:after="0"/>
        <w:ind w:left="1418"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ba) az ellátott másik intézménybe történő elhelyezése indokolt, vagy további intézményi elhelyezése          nem indokolt,</w:t>
      </w:r>
    </w:p>
    <w:p>
      <w:pPr>
        <w:pStyle w:val="Normal"/>
        <w:shd w:val="clear" w:color="auto" w:fill="FFFFFF"/>
        <w:spacing w:lineRule="atLeast" w:line="270" w:before="0" w:after="0"/>
        <w:ind w:left="1418"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bb) az ellátott a házirendet súlyosan megsérti,</w:t>
      </w:r>
    </w:p>
    <w:p>
      <w:pPr>
        <w:pStyle w:val="Normal"/>
        <w:shd w:val="clear" w:color="auto" w:fill="FFFFFF"/>
        <w:spacing w:lineRule="atLeast" w:line="270" w:before="0" w:after="0"/>
        <w:ind w:left="1418"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bc) az ellátott, a törvényes képviselő, vagy a térítési díjat megfizető személy a térítési díjfizetési                 kötelezettségének nem tesz eleget, azaz hat hónapon át folyamatosan térítési díj-tartozása áll fenn,           és ez a tartozás a hatodik hónap   utolsó napján a kéthavi személyi térítési díj összegét                             meghaladja, annak   ellenére, hogy a vagyoni, jövedelmi viszonyai lehetővé tennék a térítési díj                 megfizetését.</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(3) A felmondási idő:</w:t>
      </w:r>
    </w:p>
    <w:p>
      <w:pPr>
        <w:pStyle w:val="Normal"/>
        <w:shd w:val="clear" w:color="auto" w:fill="FFFFFF"/>
        <w:spacing w:lineRule="atLeast" w:line="270" w:before="0" w:after="0"/>
        <w:ind w:left="1418"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a) az alapszolgáltatás esetén tizenöt nap,</w:t>
      </w:r>
    </w:p>
    <w:p>
      <w:pPr>
        <w:pStyle w:val="Normal"/>
        <w:shd w:val="clear" w:color="auto" w:fill="FFFFFF"/>
        <w:spacing w:lineRule="atLeast" w:line="270" w:before="0" w:after="0"/>
        <w:ind w:left="1418"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b) az idősek otthona esetén három hónap.</w:t>
      </w:r>
    </w:p>
    <w:p>
      <w:pPr>
        <w:pStyle w:val="Normal"/>
        <w:shd w:val="clear" w:color="auto" w:fill="FFFFFF"/>
        <w:spacing w:lineRule="atLeast" w:line="270" w:before="0" w:after="0"/>
        <w:ind w:left="1418"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(4) Az ellátás megszüntetésének időpontjául az utolsó ellátásban töltött napot kell meghatározni.</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jc w:val="center"/>
        <w:textAlignment w:val="top"/>
        <w:rPr/>
      </w:pPr>
      <w:r>
        <w:rPr>
          <w:rFonts w:eastAsia="Times New Roman" w:cs="Arial" w:ascii="Arial" w:hAnsi="Arial"/>
          <w:b/>
          <w:bCs/>
          <w:color w:val="000000"/>
          <w:sz w:val="20"/>
          <w:szCs w:val="20"/>
          <w:lang w:eastAsia="hu-HU"/>
        </w:rPr>
        <w:t>7/E. Térítési díj</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15/E. § (1) Az e rendeletben meghatározott személyes gondoskodást nyújtó szociális ellátások igénybevétele után fizetendő térítési díjakat külön önkormányzati rendelet szabályozza.</w:t>
      </w:r>
    </w:p>
    <w:p>
      <w:pPr>
        <w:pStyle w:val="Normal"/>
        <w:shd w:val="clear" w:color="auto" w:fill="FFFFFF"/>
        <w:spacing w:lineRule="atLeast" w:line="270" w:before="0" w:after="0"/>
        <w:ind w:left="360"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ind w:left="360" w:hanging="0"/>
        <w:jc w:val="center"/>
        <w:textAlignment w:val="top"/>
        <w:rPr>
          <w:rFonts w:ascii="Arial" w:hAnsi="Arial" w:eastAsia="Times New Roman" w:cs="Arial"/>
          <w:color w:val="000000"/>
          <w:sz w:val="20"/>
          <w:szCs w:val="20"/>
          <w:lang w:eastAsia="hu-HU"/>
        </w:rPr>
      </w:pPr>
      <w:r>
        <w:rPr>
          <w:rFonts w:eastAsia="Times New Roman" w:cs="Arial" w:ascii="Arial" w:hAnsi="Arial"/>
          <w:b/>
          <w:bCs/>
          <w:color w:val="000000"/>
          <w:sz w:val="20"/>
          <w:szCs w:val="20"/>
          <w:lang w:eastAsia="hu-HU"/>
        </w:rPr>
        <w:t>8. Záró rendelkezések</w:t>
      </w:r>
    </w:p>
    <w:p>
      <w:pPr>
        <w:pStyle w:val="Normal"/>
        <w:shd w:val="clear" w:color="auto" w:fill="FFFFFF"/>
        <w:spacing w:lineRule="atLeast" w:line="270" w:before="0" w:after="0"/>
        <w:ind w:left="360"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ind w:left="360"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16.§ (1) Ez a rendelet 2015. március 1-jén lép hatályba.</w:t>
      </w:r>
    </w:p>
    <w:p>
      <w:pPr>
        <w:pStyle w:val="Normal"/>
        <w:shd w:val="clear" w:color="auto" w:fill="FFFFFF"/>
        <w:spacing w:lineRule="atLeast" w:line="270" w:before="0" w:after="0"/>
        <w:ind w:left="720"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(2) Hatályát veszti a szociális igazgatásról és szociális ellátásokról, valamint a gyermekvédelmi ellátások helyi szabályairól szóló 21/2013. (XII.20.) önkormányzati rendelet.</w:t>
      </w:r>
    </w:p>
    <w:p>
      <w:pPr>
        <w:pStyle w:val="Normal"/>
        <w:shd w:val="clear" w:color="auto" w:fill="FFFFFF"/>
        <w:spacing w:lineRule="atLeast" w:line="270" w:before="0" w:after="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r>
    </w:p>
    <w:p>
      <w:pPr>
        <w:pStyle w:val="Normal"/>
        <w:shd w:val="clear" w:color="auto" w:fill="FFFFFF"/>
        <w:spacing w:lineRule="atLeast" w:line="270" w:before="0" w:after="0"/>
        <w:ind w:left="360" w:hanging="0"/>
        <w:textAlignment w:val="top"/>
        <w:rPr>
          <w:rFonts w:ascii="Arial" w:hAnsi="Arial" w:eastAsia="Times New Roman" w:cs="Arial"/>
          <w:color w:val="000000"/>
          <w:sz w:val="20"/>
          <w:szCs w:val="20"/>
          <w:lang w:eastAsia="hu-HU"/>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Lantos Zoltán                                                        Gácsér Béla</w:t>
      </w:r>
    </w:p>
    <w:p>
      <w:pPr>
        <w:pStyle w:val="Normal"/>
        <w:shd w:val="clear" w:color="auto" w:fill="FFFFFF"/>
        <w:spacing w:lineRule="atLeast" w:line="270" w:before="0" w:after="0"/>
        <w:ind w:left="360" w:hanging="0"/>
        <w:textAlignment w:val="top"/>
        <w:rPr/>
      </w:pPr>
      <w:r>
        <w:rPr>
          <w:rFonts w:eastAsia="Times New Roman" w:cs="Arial" w:ascii="Arial" w:hAnsi="Arial"/>
          <w:color w:val="000000"/>
          <w:sz w:val="20"/>
          <w:szCs w:val="20"/>
          <w:lang w:eastAsia="hu-HU"/>
        </w:rPr>
        <w:t xml:space="preserve">                       </w:t>
      </w:r>
      <w:r>
        <w:rPr>
          <w:rFonts w:eastAsia="Times New Roman" w:cs="Arial" w:ascii="Arial" w:hAnsi="Arial"/>
          <w:color w:val="000000"/>
          <w:sz w:val="20"/>
          <w:szCs w:val="20"/>
          <w:lang w:eastAsia="hu-HU"/>
        </w:rPr>
        <w:t>polgármester                                                             jegyző</w:t>
      </w:r>
    </w:p>
    <w:p>
      <w:pPr>
        <w:pStyle w:val="Normal"/>
        <w:shd w:val="clear" w:color="auto" w:fill="FFFFFF"/>
        <w:spacing w:lineRule="atLeast" w:line="270" w:before="0" w:after="0"/>
        <w:ind w:left="360" w:hanging="0"/>
        <w:textAlignment w:val="top"/>
        <w:rPr>
          <w:rFonts w:ascii="Arial" w:hAnsi="Arial" w:eastAsia="Times New Roman" w:cs="Arial"/>
          <w:color w:val="000000"/>
          <w:sz w:val="20"/>
          <w:szCs w:val="20"/>
          <w:lang w:eastAsia="hu-HU"/>
        </w:rPr>
      </w:pPr>
      <w:r>
        <w:rPr/>
      </w:r>
    </w:p>
    <w:p>
      <w:pPr>
        <w:pStyle w:val="Normal"/>
        <w:shd w:val="clear" w:color="auto" w:fill="FFFFFF"/>
        <w:spacing w:lineRule="atLeast" w:line="270" w:before="0" w:after="0"/>
        <w:ind w:left="360" w:hanging="0"/>
        <w:textAlignment w:val="top"/>
        <w:rPr>
          <w:rFonts w:ascii="Arial" w:hAnsi="Arial" w:eastAsia="Times New Roman" w:cs="Arial"/>
          <w:color w:val="000000"/>
          <w:sz w:val="20"/>
          <w:szCs w:val="20"/>
          <w:lang w:eastAsia="hu-HU"/>
        </w:rPr>
      </w:pPr>
      <w:r>
        <w:rPr/>
      </w:r>
    </w:p>
    <w:p>
      <w:pPr>
        <w:pStyle w:val="Normal"/>
        <w:widowControl/>
        <w:shd w:val="clear" w:color="auto" w:fill="FFFFFF"/>
        <w:bidi w:val="0"/>
        <w:spacing w:lineRule="atLeast" w:line="270" w:before="0" w:after="0"/>
        <w:ind w:left="0" w:right="0" w:hanging="0"/>
        <w:jc w:val="left"/>
        <w:textAlignment w:val="top"/>
        <w:rPr>
          <w:rFonts w:ascii="Arial" w:hAnsi="Arial" w:eastAsia="Times New Roman" w:cs="Arial"/>
          <w:color w:val="000000"/>
          <w:sz w:val="20"/>
          <w:szCs w:val="20"/>
          <w:lang w:eastAsia="hu-HU"/>
        </w:rPr>
      </w:pPr>
      <w:r>
        <w:rPr/>
      </w:r>
    </w:p>
    <w:p>
      <w:pPr>
        <w:pStyle w:val="Normal"/>
        <w:widowControl/>
        <w:shd w:val="clear" w:color="auto" w:fill="FFFFFF"/>
        <w:bidi w:val="0"/>
        <w:spacing w:lineRule="atLeast" w:line="270" w:before="0" w:after="0"/>
        <w:ind w:left="0" w:right="0" w:hanging="0"/>
        <w:jc w:val="left"/>
        <w:textAlignment w:val="top"/>
        <w:rPr>
          <w:rFonts w:ascii="Arial" w:hAnsi="Arial" w:eastAsia="Times New Roman" w:cs="Arial"/>
          <w:color w:val="000000"/>
          <w:sz w:val="20"/>
          <w:szCs w:val="20"/>
          <w:lang w:eastAsia="hu-HU"/>
        </w:rPr>
      </w:pPr>
      <w:r>
        <w:rPr/>
      </w:r>
    </w:p>
    <w:p>
      <w:pPr>
        <w:pStyle w:val="Normal"/>
        <w:widowControl/>
        <w:shd w:val="clear" w:color="auto" w:fill="FFFFFF"/>
        <w:bidi w:val="0"/>
        <w:spacing w:lineRule="atLeast" w:line="270" w:before="0" w:after="0"/>
        <w:ind w:left="0" w:right="0" w:hanging="0"/>
        <w:jc w:val="left"/>
        <w:textAlignment w:val="top"/>
        <w:rPr>
          <w:rFonts w:ascii="Arial" w:hAnsi="Arial" w:eastAsia="Times New Roman" w:cs="Arial"/>
          <w:color w:val="000000"/>
          <w:sz w:val="20"/>
          <w:szCs w:val="20"/>
          <w:lang w:eastAsia="hu-HU"/>
        </w:rPr>
      </w:pPr>
      <w:r>
        <w:rPr/>
      </w:r>
    </w:p>
    <w:p>
      <w:pPr>
        <w:pStyle w:val="Normal"/>
        <w:widowControl/>
        <w:shd w:val="clear" w:color="auto" w:fill="FFFFFF"/>
        <w:bidi w:val="0"/>
        <w:spacing w:lineRule="atLeast" w:line="270" w:before="0" w:after="0"/>
        <w:ind w:left="0" w:right="0" w:hanging="0"/>
        <w:jc w:val="left"/>
        <w:textAlignment w:val="top"/>
        <w:rPr>
          <w:rFonts w:ascii="Arial" w:hAnsi="Arial" w:eastAsia="Times New Roman" w:cs="Arial"/>
          <w:color w:val="000000"/>
          <w:sz w:val="20"/>
          <w:szCs w:val="20"/>
          <w:lang w:eastAsia="hu-HU"/>
        </w:rPr>
      </w:pPr>
      <w:r>
        <w:rPr/>
      </w:r>
    </w:p>
    <w:p>
      <w:pPr>
        <w:pStyle w:val="Normal"/>
        <w:widowControl/>
        <w:shd w:val="clear" w:color="auto" w:fill="FFFFFF"/>
        <w:bidi w:val="0"/>
        <w:spacing w:lineRule="atLeast" w:line="270" w:before="0" w:after="0"/>
        <w:ind w:left="0" w:right="0" w:hanging="0"/>
        <w:jc w:val="left"/>
        <w:textAlignment w:val="top"/>
        <w:rPr>
          <w:rFonts w:ascii="Arial" w:hAnsi="Arial" w:eastAsia="Times New Roman" w:cs="Arial"/>
          <w:color w:val="000000"/>
          <w:sz w:val="20"/>
          <w:szCs w:val="20"/>
          <w:lang w:eastAsia="hu-HU"/>
        </w:rPr>
      </w:pPr>
      <w:r>
        <w:rPr/>
      </w:r>
    </w:p>
    <w:p>
      <w:pPr>
        <w:pStyle w:val="Normal"/>
        <w:widowControl/>
        <w:shd w:val="clear" w:color="auto" w:fill="FFFFFF"/>
        <w:bidi w:val="0"/>
        <w:spacing w:lineRule="atLeast" w:line="270" w:before="0" w:after="0"/>
        <w:ind w:left="0" w:right="0" w:hanging="0"/>
        <w:jc w:val="left"/>
        <w:textAlignment w:val="top"/>
        <w:rPr>
          <w:rFonts w:ascii="Arial" w:hAnsi="Arial" w:eastAsia="Times New Roman" w:cs="Arial"/>
          <w:color w:val="000000"/>
          <w:sz w:val="20"/>
          <w:szCs w:val="20"/>
          <w:lang w:eastAsia="hu-HU"/>
        </w:rPr>
      </w:pPr>
      <w:r>
        <w:rPr/>
      </w:r>
    </w:p>
    <w:p>
      <w:pPr>
        <w:pStyle w:val="Normal"/>
        <w:widowControl/>
        <w:shd w:val="clear" w:color="auto" w:fill="FFFFFF"/>
        <w:bidi w:val="0"/>
        <w:spacing w:lineRule="atLeast" w:line="270" w:before="0" w:after="0"/>
        <w:ind w:left="0" w:right="0" w:hanging="0"/>
        <w:jc w:val="left"/>
        <w:textAlignment w:val="top"/>
        <w:rPr>
          <w:rFonts w:ascii="Arial" w:hAnsi="Arial" w:eastAsia="Times New Roman" w:cs="Arial"/>
          <w:color w:val="000000"/>
          <w:sz w:val="20"/>
          <w:szCs w:val="20"/>
          <w:lang w:eastAsia="hu-HU"/>
        </w:rPr>
      </w:pPr>
      <w:r>
        <w:rPr/>
      </w:r>
    </w:p>
    <w:p>
      <w:pPr>
        <w:pStyle w:val="Normal"/>
        <w:widowControl/>
        <w:shd w:val="clear" w:color="auto" w:fill="FFFFFF"/>
        <w:bidi w:val="0"/>
        <w:spacing w:lineRule="atLeast" w:line="270" w:before="0" w:after="0"/>
        <w:ind w:left="0" w:right="0" w:hanging="0"/>
        <w:jc w:val="left"/>
        <w:textAlignment w:val="top"/>
        <w:rPr>
          <w:rFonts w:ascii="Arial" w:hAnsi="Arial" w:eastAsia="Times New Roman" w:cs="Arial"/>
          <w:color w:val="000000"/>
          <w:sz w:val="20"/>
          <w:szCs w:val="20"/>
          <w:lang w:eastAsia="hu-HU"/>
        </w:rPr>
      </w:pPr>
      <w:r>
        <w:rPr/>
      </w:r>
    </w:p>
    <w:p>
      <w:pPr>
        <w:pStyle w:val="Normal"/>
        <w:widowControl/>
        <w:shd w:val="clear" w:color="auto" w:fill="FFFFFF"/>
        <w:bidi w:val="0"/>
        <w:spacing w:lineRule="atLeast" w:line="270" w:before="0" w:after="0"/>
        <w:ind w:left="0" w:right="0" w:hanging="0"/>
        <w:jc w:val="left"/>
        <w:textAlignment w:val="top"/>
        <w:rPr>
          <w:rFonts w:ascii="Arial" w:hAnsi="Arial" w:eastAsia="Times New Roman" w:cs="Arial"/>
          <w:color w:val="000000"/>
          <w:sz w:val="20"/>
          <w:szCs w:val="20"/>
          <w:lang w:eastAsia="hu-HU"/>
        </w:rPr>
      </w:pPr>
      <w:r>
        <w:rPr/>
      </w:r>
    </w:p>
    <w:p>
      <w:pPr>
        <w:pStyle w:val="Normal"/>
        <w:widowControl/>
        <w:shd w:val="clear" w:color="auto" w:fill="FFFFFF"/>
        <w:bidi w:val="0"/>
        <w:spacing w:lineRule="atLeast" w:line="270" w:before="0" w:after="0"/>
        <w:ind w:left="0" w:right="0" w:hanging="0"/>
        <w:jc w:val="left"/>
        <w:textAlignment w:val="top"/>
        <w:rPr>
          <w:rFonts w:ascii="Arial" w:hAnsi="Arial" w:eastAsia="Times New Roman" w:cs="Arial"/>
          <w:color w:val="000000"/>
          <w:sz w:val="20"/>
          <w:szCs w:val="20"/>
          <w:lang w:eastAsia="hu-HU"/>
        </w:rPr>
      </w:pPr>
      <w:r>
        <w:rPr/>
      </w:r>
    </w:p>
    <w:p>
      <w:pPr>
        <w:pStyle w:val="Normal"/>
        <w:widowControl/>
        <w:shd w:val="clear" w:color="auto" w:fill="FFFFFF"/>
        <w:bidi w:val="0"/>
        <w:spacing w:lineRule="atLeast" w:line="270" w:before="0" w:after="0"/>
        <w:ind w:left="0" w:right="0" w:hanging="0"/>
        <w:jc w:val="left"/>
        <w:textAlignment w:val="top"/>
        <w:rPr>
          <w:rFonts w:ascii="Arial" w:hAnsi="Arial" w:eastAsia="Times New Roman" w:cs="Arial"/>
          <w:color w:val="000000"/>
          <w:sz w:val="20"/>
          <w:szCs w:val="20"/>
          <w:lang w:eastAsia="hu-HU"/>
        </w:rPr>
      </w:pPr>
      <w:r>
        <w:rPr/>
      </w:r>
    </w:p>
    <w:p>
      <w:pPr>
        <w:pStyle w:val="Normal"/>
        <w:widowControl/>
        <w:shd w:val="clear" w:color="auto" w:fill="FFFFFF"/>
        <w:bidi w:val="0"/>
        <w:spacing w:lineRule="atLeast" w:line="270" w:before="0" w:after="0"/>
        <w:ind w:left="0" w:right="0" w:hanging="0"/>
        <w:jc w:val="left"/>
        <w:textAlignment w:val="top"/>
        <w:rPr>
          <w:rFonts w:ascii="Arial" w:hAnsi="Arial" w:eastAsia="Times New Roman" w:cs="Arial"/>
          <w:color w:val="000000"/>
          <w:sz w:val="20"/>
          <w:szCs w:val="20"/>
          <w:lang w:eastAsia="hu-HU"/>
        </w:rPr>
      </w:pPr>
      <w:r>
        <w:rPr/>
      </w:r>
    </w:p>
    <w:p>
      <w:pPr>
        <w:pStyle w:val="Normal"/>
        <w:widowControl/>
        <w:shd w:val="clear" w:color="auto" w:fill="FFFFFF"/>
        <w:bidi w:val="0"/>
        <w:spacing w:lineRule="atLeast" w:line="270" w:before="0" w:after="0"/>
        <w:ind w:left="0" w:right="0" w:hanging="0"/>
        <w:jc w:val="left"/>
        <w:textAlignment w:val="top"/>
        <w:rPr>
          <w:rFonts w:ascii="Arial" w:hAnsi="Arial" w:eastAsia="Times New Roman" w:cs="Arial"/>
          <w:color w:val="000000"/>
          <w:sz w:val="20"/>
          <w:szCs w:val="20"/>
          <w:lang w:eastAsia="hu-HU"/>
        </w:rPr>
      </w:pPr>
      <w:r>
        <w:rPr/>
      </w:r>
      <w:r>
        <w:br w:type="page"/>
      </w:r>
    </w:p>
    <w:p>
      <w:pPr>
        <w:pStyle w:val="Normal"/>
        <w:jc w:val="center"/>
        <w:rPr>
          <w:rFonts w:ascii="Times New Roman" w:hAnsi="Times New Roman"/>
          <w:sz w:val="24"/>
          <w:szCs w:val="24"/>
        </w:rPr>
      </w:pPr>
      <w:r>
        <w:rPr>
          <w:rFonts w:ascii="Times New Roman" w:hAnsi="Times New Roman"/>
          <w:sz w:val="24"/>
          <w:szCs w:val="24"/>
        </w:rPr>
        <w:t>1. melléklet a 4/2015. (II.27.) önkormányzati rendelethez</w:t>
      </w:r>
    </w:p>
    <w:p>
      <w:pPr>
        <w:pStyle w:val="Normal"/>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
        <w:jc w:val="center"/>
        <w:rPr>
          <w:rFonts w:ascii="Times New Roman" w:hAnsi="Times New Roman"/>
          <w:b/>
          <w:b/>
          <w:caps/>
          <w:sz w:val="24"/>
          <w:szCs w:val="24"/>
          <w:u w:val="single"/>
        </w:rPr>
      </w:pPr>
      <w:r>
        <w:rPr>
          <w:rFonts w:ascii="Times New Roman" w:hAnsi="Times New Roman"/>
          <w:b/>
          <w:caps/>
          <w:sz w:val="24"/>
          <w:szCs w:val="24"/>
          <w:u w:val="single"/>
        </w:rPr>
        <w:t>K é r e l e m</w:t>
      </w:r>
    </w:p>
    <w:p>
      <w:pPr>
        <w:pStyle w:val="Normal"/>
        <w:jc w:val="center"/>
        <w:rPr>
          <w:rFonts w:ascii="Times New Roman" w:hAnsi="Times New Roman"/>
          <w:sz w:val="24"/>
          <w:szCs w:val="24"/>
        </w:rPr>
      </w:pPr>
      <w:r>
        <w:rPr>
          <w:rFonts w:eastAsia="Times New Roman" w:cs="Times New Roman" w:ascii="Times New Roman" w:hAnsi="Times New Roman"/>
          <w:b/>
          <w:bCs/>
          <w:sz w:val="24"/>
          <w:szCs w:val="24"/>
        </w:rPr>
        <w:t xml:space="preserve"> </w:t>
      </w:r>
      <w:r>
        <w:rPr>
          <w:rFonts w:ascii="Times New Roman" w:hAnsi="Times New Roman"/>
          <w:b/>
          <w:bCs/>
          <w:sz w:val="24"/>
          <w:szCs w:val="24"/>
        </w:rPr>
        <w:t>települési támogatás megállapítása iránt</w:t>
      </w:r>
    </w:p>
    <w:p>
      <w:pPr>
        <w:pStyle w:val="Normal"/>
        <w:jc w:val="center"/>
        <w:rPr>
          <w:rFonts w:ascii="Times New Roman" w:hAnsi="Times New Roman"/>
          <w:sz w:val="24"/>
          <w:szCs w:val="24"/>
        </w:rPr>
      </w:pPr>
      <w:r>
        <w:rPr>
          <w:rFonts w:ascii="Times New Roman" w:hAnsi="Times New Roman"/>
          <w:sz w:val="24"/>
          <w:szCs w:val="24"/>
        </w:rPr>
      </w:r>
    </w:p>
    <w:p>
      <w:pPr>
        <w:pStyle w:val="Normal"/>
        <w:spacing w:lineRule="auto" w:line="360"/>
        <w:rPr>
          <w:rFonts w:ascii="Times New Roman" w:hAnsi="Times New Roman"/>
          <w:sz w:val="24"/>
          <w:szCs w:val="24"/>
        </w:rPr>
      </w:pPr>
      <w:r>
        <w:rPr>
          <w:rFonts w:ascii="Times New Roman" w:hAnsi="Times New Roman"/>
          <w:sz w:val="24"/>
          <w:szCs w:val="24"/>
        </w:rPr>
        <w:t>Kérelmező neve (születési neve):_____________________________________________________</w:t>
      </w:r>
    </w:p>
    <w:p>
      <w:pPr>
        <w:pStyle w:val="Normal"/>
        <w:spacing w:lineRule="auto" w:line="360"/>
        <w:rPr>
          <w:rFonts w:ascii="Times New Roman" w:hAnsi="Times New Roman"/>
          <w:sz w:val="24"/>
          <w:szCs w:val="24"/>
        </w:rPr>
      </w:pPr>
      <w:r>
        <w:rPr>
          <w:rFonts w:ascii="Times New Roman" w:hAnsi="Times New Roman"/>
          <w:sz w:val="24"/>
          <w:szCs w:val="24"/>
        </w:rPr>
        <w:t>Kérelmező születési helye, ideje:_____________________________________________________</w:t>
      </w:r>
    </w:p>
    <w:p>
      <w:pPr>
        <w:pStyle w:val="Normal"/>
        <w:spacing w:lineRule="auto" w:line="360"/>
        <w:rPr>
          <w:rFonts w:ascii="Times New Roman" w:hAnsi="Times New Roman"/>
          <w:sz w:val="24"/>
          <w:szCs w:val="24"/>
        </w:rPr>
      </w:pPr>
      <w:r>
        <w:rPr>
          <w:rFonts w:ascii="Times New Roman" w:hAnsi="Times New Roman"/>
          <w:sz w:val="24"/>
          <w:szCs w:val="24"/>
        </w:rPr>
        <w:t>Anyja neve:______________________________________________________________________</w:t>
      </w:r>
    </w:p>
    <w:p>
      <w:pPr>
        <w:pStyle w:val="Normal"/>
        <w:spacing w:lineRule="auto" w:line="360"/>
        <w:rPr>
          <w:rFonts w:ascii="Times New Roman" w:hAnsi="Times New Roman"/>
          <w:sz w:val="24"/>
          <w:szCs w:val="24"/>
        </w:rPr>
      </w:pPr>
      <w:r>
        <w:rPr>
          <w:rFonts w:ascii="Times New Roman" w:hAnsi="Times New Roman"/>
          <w:sz w:val="24"/>
          <w:szCs w:val="24"/>
        </w:rPr>
        <w:t>Kérelmező lakcíme:________________________________________________________________</w:t>
      </w:r>
    </w:p>
    <w:p>
      <w:pPr>
        <w:pStyle w:val="Normal"/>
        <w:spacing w:lineRule="auto" w:line="360"/>
        <w:rPr>
          <w:rFonts w:ascii="Times New Roman" w:hAnsi="Times New Roman"/>
          <w:sz w:val="24"/>
          <w:szCs w:val="24"/>
        </w:rPr>
      </w:pPr>
      <w:r>
        <w:rPr>
          <w:rFonts w:ascii="Times New Roman" w:hAnsi="Times New Roman"/>
          <w:sz w:val="24"/>
          <w:szCs w:val="24"/>
        </w:rPr>
        <w:t>Kérelmező TAJ száma: _____________________________________________________________</w:t>
      </w:r>
    </w:p>
    <w:p>
      <w:pPr>
        <w:pStyle w:val="Normal"/>
        <w:spacing w:lineRule="auto" w:line="360"/>
        <w:rPr>
          <w:rFonts w:ascii="Times New Roman" w:hAnsi="Times New Roman"/>
          <w:sz w:val="24"/>
          <w:szCs w:val="24"/>
        </w:rPr>
      </w:pPr>
      <w:r>
        <w:rPr>
          <w:rFonts w:ascii="Times New Roman" w:hAnsi="Times New Roman"/>
          <w:sz w:val="24"/>
          <w:szCs w:val="24"/>
        </w:rPr>
        <w:t>Kérelmező kereseti viszonyai, havi jövedelme:________________________________</w:t>
      </w:r>
    </w:p>
    <w:p>
      <w:pPr>
        <w:pStyle w:val="Normal"/>
        <w:rPr>
          <w:rFonts w:ascii="Times New Roman" w:hAnsi="Times New Roman"/>
          <w:b/>
          <w:b/>
          <w:sz w:val="24"/>
          <w:szCs w:val="24"/>
        </w:rPr>
      </w:pPr>
      <w:r>
        <w:rPr>
          <w:rFonts w:ascii="Times New Roman" w:hAnsi="Times New Roman"/>
          <w:b/>
          <w:sz w:val="24"/>
          <w:szCs w:val="24"/>
        </w:rPr>
        <w:t>( jövedelemigazolás, nyugdíj igazolás csatolandó)</w:t>
      </w:r>
    </w:p>
    <w:p>
      <w:pPr>
        <w:pStyle w:val="Normal"/>
        <w:rPr>
          <w:rFonts w:ascii="Times New Roman" w:hAnsi="Times New Roman"/>
          <w:sz w:val="24"/>
          <w:szCs w:val="24"/>
        </w:rPr>
      </w:pPr>
      <w:r>
        <w:rPr>
          <w:rFonts w:ascii="Times New Roman" w:hAnsi="Times New Roman"/>
          <w:sz w:val="24"/>
          <w:szCs w:val="24"/>
        </w:rPr>
        <w:t>Mezőgazdasági tevékenységből származó jövedelme: __________________________</w:t>
      </w:r>
    </w:p>
    <w:p>
      <w:pPr>
        <w:pStyle w:val="Normal"/>
        <w:rPr>
          <w:rFonts w:ascii="Times New Roman" w:hAnsi="Times New Roman"/>
          <w:sz w:val="24"/>
          <w:szCs w:val="24"/>
        </w:rPr>
      </w:pPr>
      <w:r>
        <w:rPr>
          <w:rFonts w:ascii="Times New Roman" w:hAnsi="Times New Roman"/>
          <w:sz w:val="24"/>
          <w:szCs w:val="24"/>
        </w:rPr>
        <w:t>( igazolás csatolandó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Kérelmezővel közös háztartásban élők neve, születési adatai és jövedelmi viszonyai</w:t>
      </w:r>
    </w:p>
    <w:p>
      <w:pPr>
        <w:pStyle w:val="Normal"/>
        <w:rPr>
          <w:rFonts w:ascii="Times New Roman" w:hAnsi="Times New Roman"/>
          <w:sz w:val="24"/>
          <w:szCs w:val="24"/>
        </w:rPr>
      </w:pPr>
      <w:r>
        <w:rPr>
          <w:rFonts w:ascii="Times New Roman" w:hAnsi="Times New Roman"/>
          <w:sz w:val="24"/>
          <w:szCs w:val="24"/>
        </w:rPr>
        <w:t>( kereseti igazolás, nyugdíj igazolása)</w:t>
      </w:r>
    </w:p>
    <w:p>
      <w:pPr>
        <w:pStyle w:val="Normal"/>
        <w:rPr>
          <w:rFonts w:ascii="Times New Roman" w:hAnsi="Times New Roman"/>
          <w:sz w:val="24"/>
          <w:szCs w:val="24"/>
        </w:rPr>
      </w:pPr>
      <w:r>
        <w:rPr>
          <w:rFonts w:ascii="Times New Roman" w:hAnsi="Times New Roman"/>
          <w:sz w:val="24"/>
          <w:szCs w:val="24"/>
        </w:rPr>
      </w:r>
    </w:p>
    <w:tbl>
      <w:tblPr>
        <w:tblW w:w="9748"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5" w:type="dxa"/>
          <w:bottom w:w="0" w:type="dxa"/>
          <w:right w:w="0" w:type="dxa"/>
        </w:tblCellMar>
      </w:tblPr>
      <w:tblGrid>
        <w:gridCol w:w="567"/>
        <w:gridCol w:w="2286"/>
        <w:gridCol w:w="2286"/>
        <w:gridCol w:w="1713"/>
        <w:gridCol w:w="2896"/>
      </w:tblGrid>
      <w:tr>
        <w:trPr>
          <w:trHeight w:val="398" w:hRule="atLeast"/>
        </w:trPr>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snapToGrid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A</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B</w:t>
            </w:r>
          </w:p>
        </w:tc>
        <w:tc>
          <w:tcPr>
            <w:tcW w:w="1713"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C</w:t>
            </w:r>
          </w:p>
        </w:tc>
        <w:tc>
          <w:tcPr>
            <w:tcW w:w="2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D</w:t>
            </w:r>
          </w:p>
        </w:tc>
      </w:tr>
      <w:tr>
        <w:trPr>
          <w:trHeight w:val="794" w:hRule="atLeast"/>
        </w:trPr>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Név</w:t>
              <w:br/>
              <w:t>(születési név)</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Születési helye, ideje</w:t>
              <w:br/>
              <w:t>(év, hó, nap)</w:t>
            </w:r>
          </w:p>
        </w:tc>
        <w:tc>
          <w:tcPr>
            <w:tcW w:w="1713"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spacing w:before="120" w:after="0"/>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Anyja neve</w:t>
            </w:r>
          </w:p>
        </w:tc>
        <w:tc>
          <w:tcPr>
            <w:tcW w:w="2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Társadalombiztosítási Azonosító</w:t>
              <w:br/>
              <w:t>Jele</w:t>
            </w:r>
          </w:p>
        </w:tc>
      </w:tr>
      <w:tr>
        <w:trPr>
          <w:trHeight w:val="478" w:hRule="atLeast"/>
        </w:trPr>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1.</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1713"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478" w:hRule="atLeast"/>
        </w:trPr>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2.</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1713"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460" w:hRule="atLeast"/>
        </w:trPr>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3.</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1713"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460" w:hRule="atLeast"/>
        </w:trPr>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4.</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1713"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478" w:hRule="atLeast"/>
        </w:trPr>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5.</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1713"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bl>
    <w:p>
      <w:pPr>
        <w:pStyle w:val="Normal"/>
        <w:autoSpaceDE w:val="false"/>
        <w:spacing w:before="240" w:after="240"/>
        <w:ind w:left="0" w:right="0" w:firstLine="204"/>
        <w:jc w:val="both"/>
        <w:rPr>
          <w:rFonts w:ascii="Times New Roman" w:hAnsi="Times New Roman"/>
          <w:sz w:val="24"/>
          <w:szCs w:val="24"/>
        </w:rPr>
      </w:pPr>
      <w:r>
        <w:rPr>
          <w:rFonts w:ascii="Times New Roman" w:hAnsi="Times New Roman"/>
          <w:sz w:val="24"/>
          <w:szCs w:val="24"/>
        </w:rPr>
      </w:r>
    </w:p>
    <w:p>
      <w:pPr>
        <w:pStyle w:val="Normal"/>
        <w:autoSpaceDE w:val="false"/>
        <w:spacing w:before="240" w:after="240"/>
        <w:ind w:left="0" w:right="0" w:firstLine="204"/>
        <w:jc w:val="both"/>
        <w:rPr>
          <w:rFonts w:ascii="Times New Roman" w:hAnsi="Times New Roman"/>
          <w:sz w:val="24"/>
          <w:szCs w:val="24"/>
        </w:rPr>
      </w:pPr>
      <w:r>
        <w:rPr>
          <w:rFonts w:ascii="Times New Roman" w:hAnsi="Times New Roman"/>
          <w:sz w:val="24"/>
          <w:szCs w:val="24"/>
        </w:rPr>
        <w:t xml:space="preserve">A kérelmező, valamint a vele közös háztartásban élő személyeknek a havi jövedelme forintban: </w:t>
      </w:r>
    </w:p>
    <w:tbl>
      <w:tblPr>
        <w:tblW w:w="9674" w:type="dxa"/>
        <w:jc w:val="left"/>
        <w:tblInd w:w="0" w:type="dxa"/>
        <w:tblBorders>
          <w:top w:val="single" w:sz="4" w:space="0" w:color="000000"/>
          <w:left w:val="single" w:sz="4" w:space="0" w:color="000000"/>
        </w:tblBorders>
        <w:tblCellMar>
          <w:top w:w="0" w:type="dxa"/>
          <w:left w:w="-5" w:type="dxa"/>
          <w:bottom w:w="0" w:type="dxa"/>
          <w:right w:w="0" w:type="dxa"/>
        </w:tblCellMar>
      </w:tblPr>
      <w:tblGrid>
        <w:gridCol w:w="596"/>
        <w:gridCol w:w="3012"/>
        <w:gridCol w:w="1506"/>
        <w:gridCol w:w="904"/>
        <w:gridCol w:w="904"/>
        <w:gridCol w:w="904"/>
        <w:gridCol w:w="904"/>
        <w:gridCol w:w="944"/>
      </w:tblGrid>
      <w:tr>
        <w:trPr/>
        <w:tc>
          <w:tcPr>
            <w:tcW w:w="596" w:type="dxa"/>
            <w:tcBorders>
              <w:top w:val="single" w:sz="4" w:space="0" w:color="000000"/>
              <w:left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A</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B</w:t>
            </w:r>
          </w:p>
        </w:tc>
        <w:tc>
          <w:tcPr>
            <w:tcW w:w="456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C</w:t>
            </w:r>
          </w:p>
        </w:tc>
      </w:tr>
      <w:tr>
        <w:trPr/>
        <w:tc>
          <w:tcPr>
            <w:tcW w:w="596" w:type="dxa"/>
            <w:tcBorders>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spacing w:before="120" w:after="0"/>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A jövedelem típusa</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spacing w:before="120" w:after="0"/>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Kérelmező</w:t>
            </w:r>
          </w:p>
        </w:tc>
        <w:tc>
          <w:tcPr>
            <w:tcW w:w="456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 xml:space="preserve">A kérelmezővel közös háztartásban élő további </w:t>
              <w:br/>
              <w:t>személyek</w:t>
            </w:r>
          </w:p>
        </w:tc>
      </w:tr>
      <w:tr>
        <w:trPr/>
        <w:tc>
          <w:tcPr>
            <w:tcW w:w="59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1.</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Munkaviszonyból és más foglalkoztatási jogviszonyból származó</w:t>
              <w:br/>
              <w:t>ebből: közfoglalkoztatásból származó</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c>
          <w:tcPr>
            <w:tcW w:w="59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2.</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Társas és egyéni vállalkozásból, őstermelői, illetve szellemi és más önálló tevékenységből származó</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c>
          <w:tcPr>
            <w:tcW w:w="59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3.</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Táppénz, gyermekgondozási támogatások</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c>
          <w:tcPr>
            <w:tcW w:w="59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4.</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Nyugellátás és egyéb nyugdíjszerű rendszeres szociális ellátások</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c>
          <w:tcPr>
            <w:tcW w:w="59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5.</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Önkormányzat, járási hivatal és munkaügyi szervek által folyósított ellátások</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c>
          <w:tcPr>
            <w:tcW w:w="59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6.</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Egyéb jövedelem</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c>
          <w:tcPr>
            <w:tcW w:w="59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7.</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Összes jövedelem</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bl>
    <w:p>
      <w:pPr>
        <w:pStyle w:val="Normal"/>
        <w:rPr>
          <w:rFonts w:ascii="Times New Roman" w:hAnsi="Times New Roman"/>
          <w:b/>
          <w:b/>
          <w:sz w:val="24"/>
          <w:szCs w:val="24"/>
          <w:u w:val="single"/>
        </w:rPr>
      </w:pPr>
      <w:r>
        <w:rPr>
          <w:rFonts w:ascii="Times New Roman" w:hAnsi="Times New Roman"/>
          <w:b/>
          <w:sz w:val="24"/>
          <w:szCs w:val="24"/>
          <w:u w:val="single"/>
        </w:rPr>
      </w:r>
    </w:p>
    <w:p>
      <w:pPr>
        <w:pStyle w:val="Normal"/>
        <w:rPr>
          <w:rFonts w:ascii="Times New Roman" w:hAnsi="Times New Roman"/>
          <w:b/>
          <w:b/>
          <w:sz w:val="24"/>
          <w:szCs w:val="24"/>
          <w:u w:val="single"/>
        </w:rPr>
      </w:pPr>
      <w:r>
        <w:rPr>
          <w:rFonts w:ascii="Times New Roman" w:hAnsi="Times New Roman"/>
          <w:b/>
          <w:sz w:val="24"/>
          <w:szCs w:val="24"/>
          <w:u w:val="single"/>
        </w:rPr>
        <w:t xml:space="preserve">Kérelem rövid indoklása: </w:t>
      </w:r>
    </w:p>
    <w:p>
      <w:pPr>
        <w:pStyle w:val="Normal"/>
        <w:spacing w:before="120" w:after="0"/>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b/>
          <w:b/>
          <w:bCs/>
          <w:sz w:val="24"/>
          <w:szCs w:val="24"/>
        </w:rPr>
      </w:pPr>
      <w:r>
        <w:rPr>
          <w:rFonts w:ascii="Times New Roman" w:hAnsi="Times New Roman"/>
          <w:b/>
          <w:bCs/>
          <w:sz w:val="24"/>
          <w:szCs w:val="24"/>
        </w:rPr>
        <w:t xml:space="preserve">Kérem a kérelmet pontosan kitöltve a megfelelő igazolásokkal együtt benyújtani. </w:t>
      </w:r>
    </w:p>
    <w:p>
      <w:pPr>
        <w:pStyle w:val="Normal"/>
        <w:rPr>
          <w:rFonts w:ascii="Times New Roman" w:hAnsi="Times New Roman"/>
          <w:sz w:val="24"/>
          <w:szCs w:val="24"/>
        </w:rPr>
      </w:pPr>
      <w:r>
        <w:rPr>
          <w:rFonts w:ascii="Times New Roman" w:hAnsi="Times New Roman"/>
          <w:sz w:val="24"/>
          <w:szCs w:val="24"/>
        </w:rPr>
        <w:t xml:space="preserve">Büntetőjogi felelősségem tudatában kijelentem, hogy a fenti adatok a valóságnak megfelelnek, melyet aláírásommal igazolok.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Kevermes, ______________________</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ab/>
        <w:tab/>
        <w:tab/>
        <w:tab/>
        <w:tab/>
        <w:tab/>
        <w:tab/>
        <w:t>____________________________</w:t>
      </w:r>
    </w:p>
    <w:p>
      <w:pPr>
        <w:pStyle w:val="Normal"/>
        <w:ind w:left="4956" w:right="0" w:firstLine="708"/>
        <w:rPr>
          <w:rFonts w:ascii="Times New Roman" w:hAnsi="Times New Roman"/>
          <w:sz w:val="24"/>
          <w:szCs w:val="24"/>
        </w:rPr>
      </w:pPr>
      <w:r>
        <w:rPr>
          <w:rFonts w:ascii="Times New Roman" w:hAnsi="Times New Roman"/>
          <w:sz w:val="24"/>
          <w:szCs w:val="24"/>
        </w:rPr>
        <w:t>kérelmező aláírása</w:t>
      </w:r>
    </w:p>
    <w:p>
      <w:pPr>
        <w:pStyle w:val="Normal"/>
        <w:ind w:left="4956" w:right="0" w:firstLine="708"/>
        <w:rPr>
          <w:rFonts w:ascii="Times New Roman" w:hAnsi="Times New Roman"/>
          <w:sz w:val="24"/>
          <w:szCs w:val="24"/>
        </w:rPr>
      </w:pPr>
      <w:r>
        <w:rPr>
          <w:rFonts w:ascii="Times New Roman" w:hAnsi="Times New Roman"/>
          <w:sz w:val="24"/>
          <w:szCs w:val="24"/>
        </w:rPr>
      </w:r>
    </w:p>
    <w:p>
      <w:pPr>
        <w:pStyle w:val="Normal"/>
        <w:ind w:left="9" w:right="0" w:hanging="0"/>
        <w:jc w:val="both"/>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r>
    </w:p>
    <w:p>
      <w:pPr>
        <w:pStyle w:val="Normal"/>
        <w:spacing w:lineRule="atLeast" w:line="100"/>
        <w:ind w:left="9" w:right="0" w:hanging="0"/>
        <w:jc w:val="center"/>
        <w:rPr>
          <w:rFonts w:ascii="Times New Roman" w:hAnsi="Times New Roman"/>
          <w:b/>
          <w:b/>
          <w:bCs/>
          <w:i/>
          <w:i/>
          <w:iCs/>
          <w:sz w:val="24"/>
          <w:szCs w:val="24"/>
          <w:lang w:val="en-US"/>
        </w:rPr>
      </w:pPr>
      <w:r>
        <w:rPr>
          <w:rFonts w:ascii="Times New Roman" w:hAnsi="Times New Roman"/>
          <w:b/>
          <w:bCs/>
          <w:i/>
          <w:iCs/>
          <w:sz w:val="24"/>
          <w:szCs w:val="24"/>
          <w:lang w:val="en-US"/>
        </w:rPr>
        <w:t>Vagyonnyilatkozat</w:t>
      </w:r>
    </w:p>
    <w:p>
      <w:pPr>
        <w:pStyle w:val="Normal"/>
        <w:autoSpaceDE w:val="false"/>
        <w:spacing w:lineRule="atLeast" w:line="100" w:before="240" w:after="0"/>
        <w:jc w:val="both"/>
        <w:rPr>
          <w:rFonts w:ascii="Times New Roman" w:hAnsi="Times New Roman"/>
          <w:sz w:val="24"/>
          <w:szCs w:val="24"/>
        </w:rPr>
      </w:pPr>
      <w:r>
        <w:rPr>
          <w:rFonts w:ascii="Times New Roman" w:hAnsi="Times New Roman"/>
          <w:i/>
          <w:iCs/>
          <w:sz w:val="24"/>
          <w:szCs w:val="24"/>
        </w:rPr>
        <w:t xml:space="preserve">I. A kérelmező </w:t>
      </w:r>
      <w:r>
        <w:rPr>
          <w:rFonts w:ascii="Times New Roman" w:hAnsi="Times New Roman"/>
          <w:sz w:val="24"/>
          <w:szCs w:val="24"/>
        </w:rPr>
        <w:t>személyes adatai</w:t>
      </w:r>
    </w:p>
    <w:p>
      <w:pPr>
        <w:pStyle w:val="Normal"/>
        <w:autoSpaceDE w:val="false"/>
        <w:spacing w:lineRule="atLeast" w:line="100" w:before="240" w:after="0"/>
        <w:jc w:val="both"/>
        <w:rPr>
          <w:rFonts w:ascii="Times New Roman" w:hAnsi="Times New Roman"/>
          <w:sz w:val="24"/>
          <w:szCs w:val="24"/>
          <w:lang w:val="en-US"/>
        </w:rPr>
      </w:pPr>
      <w:r>
        <w:rPr>
          <w:rFonts w:ascii="Times New Roman" w:hAnsi="Times New Roman"/>
          <w:sz w:val="24"/>
          <w:szCs w:val="24"/>
          <w:lang w:val="en-US"/>
        </w:rPr>
        <w:t>Neve: ............................................................................................................................................</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Születési neve: ..............................................................................................................................</w:t>
      </w:r>
    </w:p>
    <w:p>
      <w:pPr>
        <w:pStyle w:val="Normal"/>
        <w:autoSpaceDE w:val="false"/>
        <w:spacing w:lineRule="atLeast" w:line="100"/>
        <w:jc w:val="both"/>
        <w:rPr>
          <w:rFonts w:ascii="Times New Roman" w:hAnsi="Times New Roman"/>
          <w:sz w:val="24"/>
          <w:szCs w:val="24"/>
          <w:lang w:val="en-US"/>
        </w:rPr>
      </w:pPr>
      <w:r>
        <w:rPr>
          <w:rFonts w:ascii="Times New Roman" w:hAnsi="Times New Roman"/>
          <w:sz w:val="24"/>
          <w:szCs w:val="24"/>
          <w:lang w:val="en-US"/>
        </w:rPr>
        <w:t>Anyja neve: .................................................................................................................................</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Születési hely, év, hó, nap: ...........................................................................................................</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Lakóhely: .....................................................................................................................................</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Tartózkodási hely: .......................................................................................................................</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Társadalombiztosítási Azonosító Jele: .........................................................................................</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r>
    </w:p>
    <w:p>
      <w:pPr>
        <w:pStyle w:val="Normal"/>
        <w:autoSpaceDE w:val="false"/>
        <w:spacing w:lineRule="atLeast" w:line="100"/>
        <w:jc w:val="both"/>
        <w:rPr>
          <w:rFonts w:ascii="Times New Roman" w:hAnsi="Times New Roman"/>
          <w:i/>
          <w:i/>
          <w:iCs/>
          <w:sz w:val="24"/>
          <w:szCs w:val="24"/>
        </w:rPr>
      </w:pPr>
      <w:r>
        <w:rPr>
          <w:rFonts w:ascii="Times New Roman" w:hAnsi="Times New Roman"/>
          <w:i/>
          <w:iCs/>
          <w:sz w:val="24"/>
          <w:szCs w:val="24"/>
        </w:rPr>
        <w:t>II. A kérelmező és a vele együttélő közeli hozzátartozójának, lakhatáshoz kapcsolódó támogatás esetén a háztartás valamennyi tagjának vagyona</w:t>
      </w:r>
    </w:p>
    <w:p>
      <w:pPr>
        <w:pStyle w:val="Normal"/>
        <w:autoSpaceDE w:val="false"/>
        <w:spacing w:lineRule="atLeast" w:line="100"/>
        <w:jc w:val="center"/>
        <w:rPr>
          <w:rFonts w:ascii="Times New Roman" w:hAnsi="Times New Roman"/>
          <w:b/>
          <w:b/>
          <w:bCs/>
          <w:i/>
          <w:i/>
          <w:iCs/>
          <w:sz w:val="24"/>
          <w:szCs w:val="24"/>
          <w:lang w:val="en-US"/>
        </w:rPr>
      </w:pPr>
      <w:r>
        <w:rPr>
          <w:rFonts w:ascii="Times New Roman" w:hAnsi="Times New Roman"/>
          <w:b/>
          <w:bCs/>
          <w:i/>
          <w:iCs/>
          <w:sz w:val="24"/>
          <w:szCs w:val="24"/>
          <w:lang w:val="en-US"/>
        </w:rPr>
        <w:t>A. Ingatlanok</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1. Lakástulajdon és lakótelek-tulajdon (vagy állandó, illetve tartós használat): címe: ................. város/község ................... út/utca.................... hsz. alapterülete: ........... m2, tulajdoni hányad: ..........................., a szerzés ideje: ................ év</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Becsült forgalmi érték:* .......................................... Ft</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Haszonélvezeti joggal terhelt: igen   nem (a megfelelő aláhúzandó)</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2. Üdülőtulajdon és üdülőtelek-tulajdon (vagy állandó, illetve tartós használat): címe: ....................... város/község .................................. út/utca .................... hsz. alapterülete: ........... m2, tulajdoni hányad: ...................., a szerzés ideje: ................ év</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Becsült forgalmi érték:* .......................................... Ft</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3. Egyéb, nem lakás céljára szolgáló épület-(épületrész-)tulajdon (vagy állandó használat): megnevezése (zártkerti építmény, műhely, üzlet, műterem, rendelő, garázs stb.): ............................ címe: ...................................... város/község........................... út/utca .................... hsz. alapterülete: ........... m2, tulajdoni hányad: ................., a szerzés ideje: ................ év</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Becsült forgalmi érték:* .......................................... Ft</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4. Termőföldtulajdon (vagy állandó használat): megnevezése: .......................... címe: ........................................ város/község .............................. út/utca .................... hsz. alapterülete: ........... m2, tulajdoni hányad: ...................., a szerzés ideje: ................ év</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Becsült forgalmi érték:* .......................................... Ft</w:t>
      </w:r>
    </w:p>
    <w:p>
      <w:pPr>
        <w:pStyle w:val="Normal"/>
        <w:autoSpaceDE w:val="false"/>
        <w:spacing w:lineRule="atLeast" w:line="100"/>
        <w:jc w:val="center"/>
        <w:rPr>
          <w:rFonts w:ascii="Times New Roman" w:hAnsi="Times New Roman"/>
          <w:b/>
          <w:b/>
          <w:bCs/>
          <w:i/>
          <w:i/>
          <w:iCs/>
          <w:sz w:val="24"/>
          <w:szCs w:val="24"/>
        </w:rPr>
      </w:pPr>
      <w:r>
        <w:rPr>
          <w:rFonts w:ascii="Times New Roman" w:hAnsi="Times New Roman"/>
          <w:b/>
          <w:bCs/>
          <w:i/>
          <w:iCs/>
          <w:sz w:val="24"/>
          <w:szCs w:val="24"/>
        </w:rPr>
        <w:t>II. Egyéb vagyontárgyak</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Gépjármű: '</w:t>
      </w:r>
    </w:p>
    <w:p>
      <w:pPr>
        <w:pStyle w:val="Normal"/>
        <w:autoSpaceDE w:val="false"/>
        <w:spacing w:lineRule="atLeast" w:line="100"/>
        <w:jc w:val="both"/>
        <w:rPr>
          <w:rFonts w:ascii="Times New Roman" w:hAnsi="Times New Roman"/>
          <w:sz w:val="24"/>
          <w:szCs w:val="24"/>
        </w:rPr>
      </w:pPr>
      <w:r>
        <w:rPr>
          <w:rFonts w:ascii="Times New Roman" w:hAnsi="Times New Roman"/>
          <w:i/>
          <w:iCs/>
          <w:sz w:val="24"/>
          <w:szCs w:val="24"/>
          <w:lang w:val="en-US"/>
        </w:rPr>
        <w:t xml:space="preserve">a) </w:t>
      </w:r>
      <w:r>
        <w:rPr>
          <w:rFonts w:ascii="Times New Roman" w:hAnsi="Times New Roman"/>
          <w:sz w:val="24"/>
          <w:szCs w:val="24"/>
        </w:rPr>
        <w:t>személygépkocsi: ......................................... típus .................. rendszám</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a szerzés ideje, valamint a gyártás éve: .............................................................</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Becsült forgalmi érték:** .......................................... Ft</w:t>
      </w:r>
    </w:p>
    <w:p>
      <w:pPr>
        <w:pStyle w:val="Normal"/>
        <w:autoSpaceDE w:val="false"/>
        <w:spacing w:lineRule="atLeast" w:line="100"/>
        <w:jc w:val="both"/>
        <w:rPr>
          <w:rFonts w:ascii="Times New Roman" w:hAnsi="Times New Roman"/>
          <w:sz w:val="24"/>
          <w:szCs w:val="24"/>
        </w:rPr>
      </w:pPr>
      <w:r>
        <w:rPr>
          <w:rFonts w:ascii="Times New Roman" w:hAnsi="Times New Roman"/>
          <w:i/>
          <w:iCs/>
          <w:sz w:val="24"/>
          <w:szCs w:val="24"/>
          <w:lang w:val="en-US"/>
        </w:rPr>
        <w:t xml:space="preserve">b) </w:t>
      </w:r>
      <w:r>
        <w:rPr>
          <w:rFonts w:ascii="Times New Roman" w:hAnsi="Times New Roman"/>
          <w:sz w:val="24"/>
          <w:szCs w:val="24"/>
        </w:rPr>
        <w:t>tehergépjármű, autóbusz, motorkerékpár, vízi- vagy egyéb jármű: .............................. típus .................. rendszám</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a szerzés ideje, valamint a gyártás éve: .............................................................</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Becsült forgalmi érték:** .......................................... Ft</w:t>
      </w:r>
    </w:p>
    <w:p>
      <w:pPr>
        <w:pStyle w:val="Normal"/>
        <w:autoSpaceDE w:val="false"/>
        <w:spacing w:lineRule="atLeast" w:line="100" w:before="240" w:after="0"/>
        <w:jc w:val="both"/>
        <w:rPr>
          <w:rFonts w:ascii="Times New Roman" w:hAnsi="Times New Roman"/>
          <w:sz w:val="24"/>
          <w:szCs w:val="24"/>
        </w:rPr>
      </w:pPr>
      <w:r>
        <w:rPr>
          <w:rFonts w:ascii="Times New Roman" w:hAnsi="Times New Roman"/>
          <w:sz w:val="24"/>
          <w:szCs w:val="24"/>
        </w:rPr>
        <w:t>Kijelentem, hogy a fenti adatok a valóságnak megfelelnek. Hozzájárulok a nyilatkozatban szereplő adatoknak a szociális igazgatási eljárásban történő felhasználásához, kezeléséhez.</w:t>
      </w:r>
    </w:p>
    <w:p>
      <w:pPr>
        <w:pStyle w:val="Normal"/>
        <w:autoSpaceDE w:val="false"/>
        <w:spacing w:lineRule="atLeast" w:line="100" w:before="360" w:after="0"/>
        <w:jc w:val="both"/>
        <w:rPr>
          <w:rFonts w:ascii="Times New Roman" w:hAnsi="Times New Roman"/>
          <w:sz w:val="24"/>
          <w:szCs w:val="24"/>
        </w:rPr>
      </w:pPr>
      <w:r>
        <w:rPr>
          <w:rFonts w:ascii="Times New Roman" w:hAnsi="Times New Roman"/>
          <w:sz w:val="24"/>
          <w:szCs w:val="24"/>
        </w:rPr>
        <w:t>Kelt: .......... év .............................. hó ............ nap</w:t>
      </w:r>
    </w:p>
    <w:p>
      <w:pPr>
        <w:pStyle w:val="Normal"/>
        <w:autoSpaceDE w:val="false"/>
        <w:spacing w:lineRule="atLeast" w:line="100" w:before="480" w:after="0"/>
        <w:ind w:left="5301" w:right="0" w:hanging="0"/>
        <w:jc w:val="center"/>
        <w:rPr>
          <w:rFonts w:ascii="Times New Roman" w:hAnsi="Times New Roman"/>
          <w:sz w:val="24"/>
          <w:szCs w:val="24"/>
          <w:lang w:val="en-US"/>
        </w:rPr>
      </w:pPr>
      <w:r>
        <w:rPr>
          <w:rFonts w:ascii="Times New Roman" w:hAnsi="Times New Roman"/>
          <w:sz w:val="24"/>
          <w:szCs w:val="24"/>
          <w:lang w:val="en-US"/>
        </w:rPr>
        <w:t>................................................</w:t>
      </w:r>
    </w:p>
    <w:p>
      <w:pPr>
        <w:pStyle w:val="Normal"/>
        <w:autoSpaceDE w:val="false"/>
        <w:spacing w:lineRule="atLeast" w:line="100" w:before="0" w:after="240"/>
        <w:ind w:left="5301" w:right="0" w:hanging="0"/>
        <w:jc w:val="center"/>
        <w:rPr>
          <w:rFonts w:ascii="Times New Roman" w:hAnsi="Times New Roman"/>
          <w:sz w:val="24"/>
          <w:szCs w:val="24"/>
        </w:rPr>
      </w:pPr>
      <w:r>
        <w:rPr>
          <w:rFonts w:ascii="Times New Roman" w:hAnsi="Times New Roman"/>
          <w:sz w:val="24"/>
          <w:szCs w:val="24"/>
        </w:rPr>
        <w:t>aláírás</w:t>
      </w:r>
    </w:p>
    <w:p>
      <w:pPr>
        <w:pStyle w:val="Normal"/>
        <w:autoSpaceDE w:val="false"/>
        <w:spacing w:lineRule="atLeast" w:line="100"/>
        <w:jc w:val="both"/>
        <w:rPr>
          <w:rFonts w:ascii="Times New Roman" w:hAnsi="Times New Roman"/>
          <w:i/>
          <w:i/>
          <w:iCs/>
          <w:sz w:val="24"/>
          <w:szCs w:val="24"/>
        </w:rPr>
      </w:pPr>
      <w:r>
        <w:rPr>
          <w:rFonts w:ascii="Times New Roman" w:hAnsi="Times New Roman"/>
          <w:i/>
          <w:iCs/>
          <w:sz w:val="24"/>
          <w:szCs w:val="24"/>
        </w:rPr>
        <w:t>Megjegyzés:</w:t>
      </w:r>
    </w:p>
    <w:p>
      <w:pPr>
        <w:pStyle w:val="Normal"/>
        <w:autoSpaceDE w:val="false"/>
        <w:spacing w:lineRule="atLeast" w:line="100"/>
        <w:jc w:val="both"/>
        <w:rPr>
          <w:rFonts w:ascii="Times New Roman" w:hAnsi="Times New Roman"/>
          <w:sz w:val="24"/>
          <w:szCs w:val="24"/>
        </w:rPr>
      </w:pPr>
      <w:r>
        <w:rPr>
          <w:rFonts w:ascii="Times New Roman" w:hAnsi="Times New Roman"/>
          <w:sz w:val="24"/>
          <w:szCs w:val="24"/>
        </w:rPr>
        <w:t>Ha a kérelmező vagy családtagja bármely vagyontárgyból egynél többel rendelkezik, akkor a vagyonnyilatkozat megfelelő pontját a vagyontárgyak számával egyezően kell kitölteni. Amennyiben a vagyonnyilatkozatban feltüntetett vagyon nem a Magyarország területén van, a forgalmi értéket a vagyon helye szerinti állam hivatalos pénznemében is fel kell tüntetni.</w:t>
      </w:r>
    </w:p>
    <w:tbl>
      <w:tblPr>
        <w:tblW w:w="9638" w:type="dxa"/>
        <w:jc w:val="left"/>
        <w:tblInd w:w="0" w:type="dxa"/>
        <w:tblBorders>
          <w:bottom w:val="single" w:sz="2" w:space="0" w:color="000000"/>
          <w:insideH w:val="single" w:sz="2" w:space="0" w:color="000000"/>
        </w:tblBorders>
        <w:tblCellMar>
          <w:top w:w="0" w:type="dxa"/>
          <w:left w:w="10" w:type="dxa"/>
          <w:bottom w:w="0" w:type="dxa"/>
          <w:right w:w="10" w:type="dxa"/>
        </w:tblCellMar>
      </w:tblPr>
      <w:tblGrid>
        <w:gridCol w:w="566"/>
        <w:gridCol w:w="566"/>
        <w:gridCol w:w="566"/>
        <w:gridCol w:w="566"/>
        <w:gridCol w:w="566"/>
        <w:gridCol w:w="566"/>
        <w:gridCol w:w="566"/>
        <w:gridCol w:w="566"/>
        <w:gridCol w:w="566"/>
        <w:gridCol w:w="566"/>
        <w:gridCol w:w="566"/>
        <w:gridCol w:w="566"/>
        <w:gridCol w:w="566"/>
        <w:gridCol w:w="566"/>
        <w:gridCol w:w="566"/>
        <w:gridCol w:w="566"/>
        <w:gridCol w:w="566"/>
        <w:gridCol w:w="16"/>
      </w:tblGrid>
      <w:tr>
        <w:trPr/>
        <w:tc>
          <w:tcPr>
            <w:tcW w:w="566" w:type="dxa"/>
            <w:tcBorders>
              <w:bottom w:val="single" w:sz="2" w:space="0" w:color="000000"/>
              <w:insideH w:val="single" w:sz="2" w:space="0" w:color="000000"/>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c>
          <w:tcPr>
            <w:tcW w:w="566" w:type="dxa"/>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c>
          <w:tcPr>
            <w:tcW w:w="566" w:type="dxa"/>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c>
          <w:tcPr>
            <w:tcW w:w="566" w:type="dxa"/>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c>
          <w:tcPr>
            <w:tcW w:w="566" w:type="dxa"/>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c>
          <w:tcPr>
            <w:tcW w:w="566" w:type="dxa"/>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c>
          <w:tcPr>
            <w:tcW w:w="566" w:type="dxa"/>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c>
          <w:tcPr>
            <w:tcW w:w="566" w:type="dxa"/>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c>
          <w:tcPr>
            <w:tcW w:w="566" w:type="dxa"/>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c>
          <w:tcPr>
            <w:tcW w:w="566" w:type="dxa"/>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c>
          <w:tcPr>
            <w:tcW w:w="566" w:type="dxa"/>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c>
          <w:tcPr>
            <w:tcW w:w="566" w:type="dxa"/>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c>
          <w:tcPr>
            <w:tcW w:w="566" w:type="dxa"/>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c>
          <w:tcPr>
            <w:tcW w:w="566" w:type="dxa"/>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c>
          <w:tcPr>
            <w:tcW w:w="566" w:type="dxa"/>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c>
          <w:tcPr>
            <w:tcW w:w="566" w:type="dxa"/>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c>
          <w:tcPr>
            <w:tcW w:w="566" w:type="dxa"/>
            <w:tcBorders/>
            <w:shd w:fill="auto" w:val="clear"/>
          </w:tcPr>
          <w:p>
            <w:pPr>
              <w:pStyle w:val="Normal"/>
              <w:autoSpaceDE w:val="false"/>
              <w:snapToGrid w:val="false"/>
              <w:spacing w:lineRule="atLeast" w:line="100"/>
              <w:ind w:left="204" w:right="0" w:hanging="0"/>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 xml:space="preserve"> </w:t>
            </w:r>
          </w:p>
        </w:tc>
      </w:tr>
      <w:tr>
        <w:trPr/>
        <w:tc>
          <w:tcPr>
            <w:tcW w:w="9638" w:type="dxa"/>
            <w:gridSpan w:val="17"/>
            <w:tcBorders/>
            <w:shd w:fill="auto" w:val="clear"/>
          </w:tcPr>
          <w:p>
            <w:pPr>
              <w:pStyle w:val="Normal"/>
              <w:autoSpaceDE w:val="false"/>
              <w:snapToGrid w:val="false"/>
              <w:spacing w:lineRule="atLeast" w:line="100" w:before="20" w:after="20"/>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 xml:space="preserve">* Becsült forgalmi értékként az ingatlannak a településen szokásos forgalmi értékét kell feltüntetni. </w:t>
            </w:r>
          </w:p>
        </w:tc>
      </w:tr>
      <w:tr>
        <w:trPr/>
        <w:tc>
          <w:tcPr>
            <w:tcW w:w="9638" w:type="dxa"/>
            <w:gridSpan w:val="17"/>
            <w:tcBorders/>
            <w:shd w:fill="auto" w:val="clear"/>
          </w:tcPr>
          <w:p>
            <w:pPr>
              <w:pStyle w:val="Normal"/>
              <w:autoSpaceDE w:val="false"/>
              <w:snapToGrid w:val="false"/>
              <w:spacing w:lineRule="atLeast" w:line="100" w:before="20" w:after="20"/>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 Becsült forgalmi értékként a jármű kora és állapota szerinti értékét kell feltüntetni.</w:t>
            </w:r>
          </w:p>
        </w:tc>
      </w:tr>
    </w:tbl>
    <w:p>
      <w:pPr>
        <w:pStyle w:val="Normal"/>
        <w:spacing w:lineRule="atLeast" w:line="100"/>
        <w:ind w:left="9" w:right="0" w:hanging="0"/>
        <w:jc w:val="both"/>
        <w:rPr>
          <w:rFonts w:ascii="Times New Roman" w:hAnsi="Times New Roman"/>
          <w:sz w:val="24"/>
          <w:szCs w:val="24"/>
        </w:rPr>
      </w:pPr>
      <w:r>
        <w:rPr>
          <w:rFonts w:ascii="Times New Roman" w:hAnsi="Times New Roman"/>
          <w:sz w:val="24"/>
          <w:szCs w:val="24"/>
        </w:rPr>
      </w:r>
      <w:r>
        <w:br w:type="page"/>
      </w:r>
    </w:p>
    <w:p>
      <w:pPr>
        <w:pStyle w:val="Normal"/>
        <w:ind w:left="360" w:right="0" w:hanging="0"/>
        <w:jc w:val="center"/>
        <w:rPr>
          <w:rFonts w:ascii="Times New Roman" w:hAnsi="Times New Roman"/>
          <w:sz w:val="24"/>
          <w:szCs w:val="24"/>
        </w:rPr>
      </w:pPr>
      <w:r>
        <w:rPr>
          <w:rFonts w:ascii="Times New Roman" w:hAnsi="Times New Roman"/>
          <w:sz w:val="24"/>
          <w:szCs w:val="24"/>
        </w:rPr>
        <w:t>2. melléklet a 4/2015. (II.27.) önkormányzati rendelethez</w:t>
      </w:r>
    </w:p>
    <w:p>
      <w:pPr>
        <w:pStyle w:val="Normal"/>
        <w:autoSpaceDE w:val="false"/>
        <w:spacing w:before="240" w:after="240"/>
        <w:jc w:val="center"/>
        <w:rPr>
          <w:rFonts w:ascii="Times New Roman" w:hAnsi="Times New Roman"/>
          <w:sz w:val="24"/>
          <w:szCs w:val="24"/>
        </w:rPr>
      </w:pPr>
      <w:r>
        <w:rPr>
          <w:rFonts w:ascii="Times New Roman" w:hAnsi="Times New Roman"/>
          <w:b/>
          <w:bCs/>
          <w:i/>
          <w:iCs/>
          <w:sz w:val="24"/>
          <w:szCs w:val="24"/>
        </w:rPr>
        <w:t>KÉRELEM</w:t>
        <w:br/>
        <w:t>lakhatáshoz kapcsolódó támogatás megállapítására</w:t>
      </w:r>
    </w:p>
    <w:p>
      <w:pPr>
        <w:pStyle w:val="Normal"/>
        <w:autoSpaceDE w:val="false"/>
        <w:ind w:left="0" w:right="0" w:firstLine="204"/>
        <w:jc w:val="both"/>
        <w:rPr>
          <w:rFonts w:ascii="Times New Roman" w:hAnsi="Times New Roman"/>
          <w:i/>
          <w:i/>
          <w:iCs/>
          <w:sz w:val="24"/>
          <w:szCs w:val="24"/>
        </w:rPr>
      </w:pPr>
      <w:r>
        <w:rPr>
          <w:rFonts w:ascii="Times New Roman" w:hAnsi="Times New Roman"/>
          <w:i/>
          <w:iCs/>
          <w:sz w:val="24"/>
          <w:szCs w:val="24"/>
        </w:rPr>
        <w:t>1. Személyi adatok</w:t>
      </w:r>
    </w:p>
    <w:p>
      <w:pPr>
        <w:pStyle w:val="Normal"/>
        <w:autoSpaceDE w:val="false"/>
        <w:spacing w:before="240" w:after="0"/>
        <w:ind w:left="0" w:right="0" w:firstLine="204"/>
        <w:jc w:val="both"/>
        <w:rPr>
          <w:rFonts w:ascii="Times New Roman" w:hAnsi="Times New Roman"/>
          <w:sz w:val="24"/>
          <w:szCs w:val="24"/>
        </w:rPr>
      </w:pPr>
      <w:r>
        <w:rPr>
          <w:rFonts w:ascii="Times New Roman" w:hAnsi="Times New Roman"/>
          <w:sz w:val="24"/>
          <w:szCs w:val="24"/>
        </w:rPr>
        <w:t>1.1. A kérelmező személyre vonatkozó adatok:</w:t>
      </w:r>
    </w:p>
    <w:p>
      <w:pPr>
        <w:pStyle w:val="Normal"/>
        <w:autoSpaceDE w:val="false"/>
        <w:spacing w:before="120" w:after="0"/>
        <w:ind w:left="0" w:right="0" w:firstLine="204"/>
        <w:jc w:val="both"/>
        <w:rPr>
          <w:rFonts w:ascii="Times New Roman" w:hAnsi="Times New Roman"/>
          <w:sz w:val="24"/>
          <w:szCs w:val="24"/>
        </w:rPr>
      </w:pPr>
      <w:r>
        <w:rPr>
          <w:rFonts w:ascii="Times New Roman" w:hAnsi="Times New Roman"/>
          <w:sz w:val="24"/>
          <w:szCs w:val="24"/>
        </w:rPr>
        <w:t>1.1.1. Neve: ......................................................................................................................................</w:t>
      </w:r>
    </w:p>
    <w:p>
      <w:pPr>
        <w:pStyle w:val="Normal"/>
        <w:autoSpaceDE w:val="false"/>
        <w:spacing w:before="120" w:after="0"/>
        <w:ind w:left="0" w:right="0" w:firstLine="204"/>
        <w:jc w:val="left"/>
        <w:rPr>
          <w:rFonts w:ascii="Times New Roman" w:hAnsi="Times New Roman"/>
          <w:sz w:val="24"/>
          <w:szCs w:val="24"/>
        </w:rPr>
      </w:pPr>
      <w:r>
        <w:rPr>
          <w:rFonts w:ascii="Times New Roman" w:hAnsi="Times New Roman"/>
          <w:sz w:val="24"/>
          <w:szCs w:val="24"/>
        </w:rPr>
        <w:t>1.1.2. Születési neve: .......................................................................................................................</w:t>
      </w:r>
    </w:p>
    <w:p>
      <w:pPr>
        <w:pStyle w:val="Normal"/>
        <w:autoSpaceDE w:val="false"/>
        <w:spacing w:before="120" w:after="0"/>
        <w:ind w:left="0" w:right="0" w:firstLine="204"/>
        <w:jc w:val="both"/>
        <w:rPr>
          <w:rFonts w:ascii="Times New Roman" w:hAnsi="Times New Roman"/>
          <w:sz w:val="24"/>
          <w:szCs w:val="24"/>
        </w:rPr>
      </w:pPr>
      <w:r>
        <w:rPr>
          <w:rFonts w:ascii="Times New Roman" w:hAnsi="Times New Roman"/>
          <w:sz w:val="24"/>
          <w:szCs w:val="24"/>
        </w:rPr>
        <w:t>1.1.3. Anyja neve: ..............................................................................................................................</w:t>
      </w:r>
    </w:p>
    <w:p>
      <w:pPr>
        <w:pStyle w:val="Normal"/>
        <w:autoSpaceDE w:val="false"/>
        <w:spacing w:before="120" w:after="0"/>
        <w:ind w:left="0" w:right="0" w:firstLine="204"/>
        <w:jc w:val="both"/>
        <w:rPr>
          <w:rFonts w:ascii="Times New Roman" w:hAnsi="Times New Roman"/>
          <w:sz w:val="24"/>
          <w:szCs w:val="24"/>
        </w:rPr>
      </w:pPr>
      <w:r>
        <w:rPr>
          <w:rFonts w:ascii="Times New Roman" w:hAnsi="Times New Roman"/>
          <w:sz w:val="24"/>
          <w:szCs w:val="24"/>
        </w:rPr>
        <w:t>1.1.4. Születés helye, ideje (év, hó, nap): ..........................................................................................</w:t>
      </w:r>
    </w:p>
    <w:p>
      <w:pPr>
        <w:pStyle w:val="Normal"/>
        <w:autoSpaceDE w:val="false"/>
        <w:spacing w:before="120" w:after="0"/>
        <w:ind w:left="0" w:right="0" w:firstLine="204"/>
        <w:jc w:val="both"/>
        <w:rPr>
          <w:rFonts w:ascii="Times New Roman" w:hAnsi="Times New Roman"/>
          <w:sz w:val="24"/>
          <w:szCs w:val="24"/>
        </w:rPr>
      </w:pPr>
      <w:r>
        <w:rPr>
          <w:rFonts w:ascii="Times New Roman" w:hAnsi="Times New Roman"/>
          <w:sz w:val="24"/>
          <w:szCs w:val="24"/>
        </w:rPr>
        <w:t>1.1.5. Lakóhelye: □ □ □ □ irányítószám ............................................................................. település</w:t>
      </w:r>
    </w:p>
    <w:p>
      <w:pPr>
        <w:pStyle w:val="Normal"/>
        <w:autoSpaceDE w:val="false"/>
        <w:spacing w:before="120" w:after="0"/>
        <w:ind w:left="0" w:right="0" w:firstLine="204"/>
        <w:jc w:val="both"/>
        <w:rPr>
          <w:rFonts w:ascii="Times New Roman" w:hAnsi="Times New Roman"/>
          <w:sz w:val="24"/>
          <w:szCs w:val="24"/>
        </w:rPr>
      </w:pPr>
      <w:r>
        <w:rPr>
          <w:rFonts w:ascii="Times New Roman" w:hAnsi="Times New Roman"/>
          <w:sz w:val="24"/>
          <w:szCs w:val="24"/>
        </w:rPr>
        <w:t>............................... ..utca/út/tér .............. házszám ............ épület/lépcsőház ............... emelet, ajtó</w:t>
      </w:r>
    </w:p>
    <w:p>
      <w:pPr>
        <w:pStyle w:val="Normal"/>
        <w:autoSpaceDE w:val="false"/>
        <w:spacing w:before="120" w:after="0"/>
        <w:ind w:left="0" w:right="0" w:firstLine="204"/>
        <w:jc w:val="both"/>
        <w:rPr>
          <w:rFonts w:ascii="Times New Roman" w:hAnsi="Times New Roman"/>
          <w:sz w:val="24"/>
          <w:szCs w:val="24"/>
        </w:rPr>
      </w:pPr>
      <w:r>
        <w:rPr>
          <w:rFonts w:ascii="Times New Roman" w:hAnsi="Times New Roman"/>
          <w:sz w:val="24"/>
          <w:szCs w:val="24"/>
        </w:rPr>
        <w:t>1.1.6. Tartózkodási helye: □ □ □ □ irányítószám .............................................................. település</w:t>
      </w:r>
    </w:p>
    <w:p>
      <w:pPr>
        <w:pStyle w:val="Normal"/>
        <w:autoSpaceDE w:val="false"/>
        <w:spacing w:before="120" w:after="0"/>
        <w:ind w:left="0" w:right="0" w:firstLine="204"/>
        <w:jc w:val="both"/>
        <w:rPr>
          <w:rFonts w:ascii="Times New Roman" w:hAnsi="Times New Roman"/>
          <w:sz w:val="24"/>
          <w:szCs w:val="24"/>
        </w:rPr>
      </w:pPr>
      <w:r>
        <w:rPr>
          <w:rFonts w:ascii="Times New Roman" w:hAnsi="Times New Roman"/>
          <w:sz w:val="24"/>
          <w:szCs w:val="24"/>
        </w:rPr>
        <w:t>................................ utca/út/tér .............. házszám ............ épület/lépcsőház ..... .......... emelet, ajtó</w:t>
      </w:r>
    </w:p>
    <w:p>
      <w:pPr>
        <w:pStyle w:val="Normal"/>
        <w:autoSpaceDE w:val="false"/>
        <w:spacing w:before="120" w:after="0"/>
        <w:ind w:left="0" w:right="0" w:firstLine="204"/>
        <w:jc w:val="both"/>
        <w:rPr>
          <w:rFonts w:ascii="Times New Roman" w:hAnsi="Times New Roman"/>
          <w:sz w:val="24"/>
          <w:szCs w:val="24"/>
        </w:rPr>
      </w:pPr>
      <w:r>
        <w:rPr>
          <w:rFonts w:ascii="Times New Roman" w:hAnsi="Times New Roman"/>
          <w:sz w:val="24"/>
          <w:szCs w:val="24"/>
        </w:rPr>
        <w:t>1.1.7. Társadalombiztosítási Azonosító Jele: □□□□□□ □□□</w:t>
      </w:r>
    </w:p>
    <w:p>
      <w:pPr>
        <w:pStyle w:val="Normal"/>
        <w:autoSpaceDE w:val="false"/>
        <w:spacing w:before="120" w:after="0"/>
        <w:ind w:left="0" w:right="0" w:firstLine="204"/>
        <w:jc w:val="both"/>
        <w:rPr>
          <w:rFonts w:ascii="Times New Roman" w:hAnsi="Times New Roman"/>
          <w:sz w:val="24"/>
          <w:szCs w:val="24"/>
        </w:rPr>
      </w:pPr>
      <w:r>
        <w:rPr>
          <w:rFonts w:ascii="Times New Roman" w:hAnsi="Times New Roman"/>
          <w:sz w:val="24"/>
          <w:szCs w:val="24"/>
        </w:rPr>
        <w:t>1.1.8. Állampolgársága: .....................................................................................................................</w:t>
      </w:r>
    </w:p>
    <w:p>
      <w:pPr>
        <w:pStyle w:val="Normal"/>
        <w:autoSpaceDE w:val="false"/>
        <w:spacing w:before="120" w:after="0"/>
        <w:ind w:left="0" w:right="0" w:firstLine="204"/>
        <w:jc w:val="both"/>
        <w:rPr>
          <w:rFonts w:ascii="Times New Roman" w:hAnsi="Times New Roman"/>
          <w:sz w:val="24"/>
          <w:szCs w:val="24"/>
        </w:rPr>
      </w:pPr>
      <w:r>
        <w:rPr>
          <w:rFonts w:ascii="Times New Roman" w:hAnsi="Times New Roman"/>
          <w:sz w:val="24"/>
          <w:szCs w:val="24"/>
        </w:rPr>
        <w:t>1.1.9. Telefonszám (nem kötelező megadni): ....................................................................................</w:t>
      </w:r>
    </w:p>
    <w:p>
      <w:pPr>
        <w:pStyle w:val="Normal"/>
        <w:autoSpaceDE w:val="false"/>
        <w:spacing w:before="120" w:after="0"/>
        <w:ind w:left="0" w:right="0" w:firstLine="204"/>
        <w:jc w:val="both"/>
        <w:rPr>
          <w:rFonts w:ascii="Times New Roman" w:hAnsi="Times New Roman"/>
          <w:sz w:val="24"/>
          <w:szCs w:val="24"/>
        </w:rPr>
      </w:pPr>
      <w:r>
        <w:rPr>
          <w:rFonts w:ascii="Times New Roman" w:hAnsi="Times New Roman"/>
          <w:sz w:val="24"/>
          <w:szCs w:val="24"/>
        </w:rPr>
        <w:t>1.1.10. E-mail cím (nem kötelező megadni): ....................................................................................</w:t>
      </w:r>
    </w:p>
    <w:p>
      <w:pPr>
        <w:pStyle w:val="Normal"/>
        <w:autoSpaceDE w:val="false"/>
        <w:spacing w:before="240" w:after="0"/>
        <w:ind w:left="0" w:right="0" w:firstLine="204"/>
        <w:jc w:val="both"/>
        <w:rPr>
          <w:rFonts w:ascii="Times New Roman" w:hAnsi="Times New Roman"/>
          <w:sz w:val="24"/>
          <w:szCs w:val="24"/>
        </w:rPr>
      </w:pPr>
      <w:r>
        <w:rPr>
          <w:rFonts w:ascii="Times New Roman" w:hAnsi="Times New Roman"/>
          <w:sz w:val="24"/>
          <w:szCs w:val="24"/>
        </w:rPr>
        <w:t>1.2. A kérelmező idegenrendészeti státusza (nem magyar állampolgárság esetén):</w:t>
      </w:r>
    </w:p>
    <w:p>
      <w:pPr>
        <w:pStyle w:val="Normal"/>
        <w:autoSpaceDE w:val="false"/>
        <w:ind w:left="0" w:right="0" w:firstLine="204"/>
        <w:jc w:val="both"/>
        <w:rPr>
          <w:rFonts w:ascii="Times New Roman" w:hAnsi="Times New Roman"/>
          <w:sz w:val="24"/>
          <w:szCs w:val="24"/>
        </w:rPr>
      </w:pPr>
      <w:r>
        <w:rPr>
          <w:rFonts w:ascii="Times New Roman" w:hAnsi="Times New Roman"/>
          <w:sz w:val="24"/>
          <w:szCs w:val="24"/>
        </w:rPr>
        <w:t>1.2.1. □ szabad mozgás és tartózkodás jogával rendelkező, vagy</w:t>
      </w:r>
    </w:p>
    <w:p>
      <w:pPr>
        <w:pStyle w:val="Normal"/>
        <w:autoSpaceDE w:val="false"/>
        <w:ind w:left="0" w:right="0" w:firstLine="204"/>
        <w:jc w:val="both"/>
        <w:rPr>
          <w:rFonts w:ascii="Times New Roman" w:hAnsi="Times New Roman"/>
          <w:sz w:val="24"/>
          <w:szCs w:val="24"/>
        </w:rPr>
      </w:pPr>
      <w:r>
        <w:rPr>
          <w:rFonts w:ascii="Times New Roman" w:hAnsi="Times New Roman"/>
          <w:sz w:val="24"/>
          <w:szCs w:val="24"/>
        </w:rPr>
        <w:t>1.2.2. □ EU kék kártyával rendelkező, vagy</w:t>
      </w:r>
    </w:p>
    <w:p>
      <w:pPr>
        <w:pStyle w:val="Normal"/>
        <w:autoSpaceDE w:val="false"/>
        <w:ind w:left="0" w:right="0" w:firstLine="204"/>
        <w:jc w:val="both"/>
        <w:rPr>
          <w:rFonts w:ascii="Times New Roman" w:hAnsi="Times New Roman"/>
          <w:sz w:val="24"/>
          <w:szCs w:val="24"/>
        </w:rPr>
      </w:pPr>
      <w:r>
        <w:rPr>
          <w:rFonts w:ascii="Times New Roman" w:hAnsi="Times New Roman"/>
          <w:sz w:val="24"/>
          <w:szCs w:val="24"/>
        </w:rPr>
        <w:t>1.2.3. □ bevándorolt/letelepedett, vagy</w:t>
      </w:r>
    </w:p>
    <w:p>
      <w:pPr>
        <w:pStyle w:val="Normal"/>
        <w:autoSpaceDE w:val="false"/>
        <w:ind w:left="0" w:right="0" w:firstLine="204"/>
        <w:jc w:val="both"/>
        <w:rPr>
          <w:rFonts w:ascii="Times New Roman" w:hAnsi="Times New Roman"/>
          <w:sz w:val="24"/>
          <w:szCs w:val="24"/>
        </w:rPr>
      </w:pPr>
      <w:r>
        <w:rPr>
          <w:rFonts w:ascii="Times New Roman" w:hAnsi="Times New Roman"/>
          <w:sz w:val="24"/>
          <w:szCs w:val="24"/>
        </w:rPr>
        <w:t>1.2.4. □ menekült/oltalmazott/hontalan.</w:t>
      </w:r>
    </w:p>
    <w:p>
      <w:pPr>
        <w:pStyle w:val="Normal"/>
        <w:autoSpaceDE w:val="false"/>
        <w:spacing w:before="240" w:after="0"/>
        <w:ind w:left="0" w:right="0" w:firstLine="204"/>
        <w:jc w:val="both"/>
        <w:rPr>
          <w:rFonts w:ascii="Times New Roman" w:hAnsi="Times New Roman"/>
          <w:sz w:val="24"/>
          <w:szCs w:val="24"/>
        </w:rPr>
      </w:pPr>
      <w:r>
        <w:rPr>
          <w:rFonts w:ascii="Times New Roman" w:hAnsi="Times New Roman"/>
          <w:sz w:val="24"/>
          <w:szCs w:val="24"/>
        </w:rPr>
        <w:t>1.3. Kérelmezővel közös háztartásban (azonos lakcímen) élők száma: ............ fő.</w:t>
      </w:r>
    </w:p>
    <w:p>
      <w:pPr>
        <w:pStyle w:val="Normal"/>
        <w:autoSpaceDE w:val="false"/>
        <w:spacing w:before="240" w:after="240"/>
        <w:ind w:left="0" w:right="0" w:firstLine="204"/>
        <w:jc w:val="both"/>
        <w:rPr>
          <w:rFonts w:ascii="Times New Roman" w:hAnsi="Times New Roman"/>
          <w:sz w:val="24"/>
          <w:szCs w:val="24"/>
        </w:rPr>
      </w:pPr>
      <w:r>
        <w:rPr>
          <w:rFonts w:ascii="Times New Roman" w:hAnsi="Times New Roman"/>
          <w:sz w:val="24"/>
          <w:szCs w:val="24"/>
        </w:rPr>
        <w:t>1.4. Kérelmező háztartásában élők személyi adatai:</w:t>
      </w:r>
    </w:p>
    <w:tbl>
      <w:tblPr>
        <w:tblW w:w="9748"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5" w:type="dxa"/>
          <w:bottom w:w="0" w:type="dxa"/>
          <w:right w:w="0" w:type="dxa"/>
        </w:tblCellMar>
      </w:tblPr>
      <w:tblGrid>
        <w:gridCol w:w="567"/>
        <w:gridCol w:w="2286"/>
        <w:gridCol w:w="2286"/>
        <w:gridCol w:w="1713"/>
        <w:gridCol w:w="2896"/>
      </w:tblGrid>
      <w:tr>
        <w:trPr>
          <w:trHeight w:val="398" w:hRule="atLeast"/>
        </w:trPr>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A</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B</w:t>
            </w:r>
          </w:p>
        </w:tc>
        <w:tc>
          <w:tcPr>
            <w:tcW w:w="1713"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C</w:t>
            </w:r>
          </w:p>
        </w:tc>
        <w:tc>
          <w:tcPr>
            <w:tcW w:w="2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D</w:t>
            </w:r>
          </w:p>
        </w:tc>
      </w:tr>
      <w:tr>
        <w:trPr>
          <w:trHeight w:val="794" w:hRule="atLeast"/>
        </w:trPr>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Név</w:t>
              <w:br/>
              <w:t>(születési név)</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Születési helye, ideje</w:t>
              <w:br/>
              <w:t>(év, hó, nap)</w:t>
            </w:r>
          </w:p>
        </w:tc>
        <w:tc>
          <w:tcPr>
            <w:tcW w:w="1713"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spacing w:before="120" w:after="0"/>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Anyja neve</w:t>
            </w:r>
          </w:p>
        </w:tc>
        <w:tc>
          <w:tcPr>
            <w:tcW w:w="2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Társadalombiztosítási Azonosító</w:t>
              <w:br/>
              <w:t>Jele</w:t>
            </w:r>
          </w:p>
        </w:tc>
      </w:tr>
      <w:tr>
        <w:trPr>
          <w:trHeight w:val="478" w:hRule="atLeast"/>
        </w:trPr>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1.</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1713"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478" w:hRule="atLeast"/>
        </w:trPr>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2.</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1713"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460" w:hRule="atLeast"/>
        </w:trPr>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3.</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1713"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460" w:hRule="atLeast"/>
        </w:trPr>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4.</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1713"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rHeight w:val="478" w:hRule="atLeast"/>
        </w:trPr>
        <w:tc>
          <w:tcPr>
            <w:tcW w:w="567"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5.</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28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1713"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2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bl>
    <w:p>
      <w:pPr>
        <w:pStyle w:val="Normal"/>
        <w:autoSpaceDE w:val="false"/>
        <w:spacing w:before="240" w:after="0"/>
        <w:ind w:left="0" w:right="0" w:firstLine="204"/>
        <w:jc w:val="both"/>
        <w:rPr>
          <w:rFonts w:ascii="Times New Roman" w:hAnsi="Times New Roman"/>
          <w:sz w:val="24"/>
          <w:szCs w:val="24"/>
        </w:rPr>
      </w:pPr>
      <w:r>
        <w:rPr>
          <w:rFonts w:ascii="Times New Roman" w:hAnsi="Times New Roman"/>
          <w:sz w:val="24"/>
          <w:szCs w:val="24"/>
        </w:rPr>
        <w:t>1.5. Kijelentem, hogy a kérelem benyújtásának időpontjában a háztartásom táblázatban feltüntetett tagjai között van olyan személy:</w:t>
      </w:r>
    </w:p>
    <w:p>
      <w:pPr>
        <w:pStyle w:val="Normal"/>
        <w:autoSpaceDE w:val="false"/>
        <w:ind w:left="0" w:right="0" w:firstLine="204"/>
        <w:jc w:val="both"/>
        <w:rPr>
          <w:rFonts w:ascii="Times New Roman" w:hAnsi="Times New Roman"/>
          <w:sz w:val="24"/>
          <w:szCs w:val="24"/>
        </w:rPr>
      </w:pPr>
      <w:r>
        <w:rPr>
          <w:rFonts w:ascii="Times New Roman" w:hAnsi="Times New Roman"/>
          <w:i/>
          <w:iCs/>
          <w:sz w:val="24"/>
          <w:szCs w:val="24"/>
        </w:rPr>
        <w:t xml:space="preserve">a) </w:t>
      </w:r>
      <w:r>
        <w:rPr>
          <w:rFonts w:ascii="Times New Roman" w:hAnsi="Times New Roman"/>
          <w:sz w:val="24"/>
          <w:szCs w:val="24"/>
        </w:rPr>
        <w:t>aki után vagy részére súlyos fogyatékosság vagy tartós betegség miatt magasabb összegű családi pótlékot folyósítanak; ha igen, akkor e személyek száma ............ fő,</w:t>
      </w:r>
    </w:p>
    <w:p>
      <w:pPr>
        <w:pStyle w:val="Normal"/>
        <w:autoSpaceDE w:val="false"/>
        <w:ind w:left="0" w:right="0" w:firstLine="204"/>
        <w:jc w:val="both"/>
        <w:rPr>
          <w:rFonts w:ascii="Times New Roman" w:hAnsi="Times New Roman"/>
          <w:sz w:val="24"/>
          <w:szCs w:val="24"/>
        </w:rPr>
      </w:pPr>
      <w:r>
        <w:rPr>
          <w:rFonts w:ascii="Times New Roman" w:hAnsi="Times New Roman"/>
          <w:i/>
          <w:iCs/>
          <w:sz w:val="24"/>
          <w:szCs w:val="24"/>
        </w:rPr>
        <w:t xml:space="preserve">b) </w:t>
      </w:r>
      <w:r>
        <w:rPr>
          <w:rFonts w:ascii="Times New Roman" w:hAnsi="Times New Roman"/>
          <w:sz w:val="24"/>
          <w:szCs w:val="24"/>
        </w:rPr>
        <w:t>aki fogyatékossági támogatásban részesül; ha igen, akkor e személyek száma .......... fő ,</w:t>
      </w:r>
    </w:p>
    <w:p>
      <w:pPr>
        <w:pStyle w:val="Normal"/>
        <w:autoSpaceDE w:val="false"/>
        <w:ind w:left="0" w:right="0" w:firstLine="204"/>
        <w:jc w:val="both"/>
        <w:rPr>
          <w:rFonts w:ascii="Times New Roman" w:hAnsi="Times New Roman"/>
          <w:sz w:val="24"/>
          <w:szCs w:val="24"/>
        </w:rPr>
      </w:pPr>
      <w:r>
        <w:rPr>
          <w:rFonts w:ascii="Times New Roman" w:hAnsi="Times New Roman"/>
          <w:i/>
          <w:iCs/>
          <w:sz w:val="24"/>
          <w:szCs w:val="24"/>
        </w:rPr>
        <w:t xml:space="preserve">c) </w:t>
      </w:r>
      <w:r>
        <w:rPr>
          <w:rFonts w:ascii="Times New Roman" w:hAnsi="Times New Roman"/>
          <w:sz w:val="24"/>
          <w:szCs w:val="24"/>
        </w:rPr>
        <w:t>aki gyermekét egyedülállóként neveli; ha igen, akkor e személyek száma .......... fő.</w:t>
      </w:r>
    </w:p>
    <w:p>
      <w:pPr>
        <w:pStyle w:val="Normal"/>
        <w:autoSpaceDE w:val="false"/>
        <w:spacing w:before="240" w:after="0"/>
        <w:ind w:left="0" w:right="0" w:firstLine="204"/>
        <w:jc w:val="both"/>
        <w:rPr>
          <w:rFonts w:ascii="Times New Roman" w:hAnsi="Times New Roman"/>
          <w:i/>
          <w:i/>
          <w:iCs/>
          <w:sz w:val="24"/>
          <w:szCs w:val="24"/>
        </w:rPr>
      </w:pPr>
      <w:r>
        <w:rPr>
          <w:rFonts w:ascii="Times New Roman" w:hAnsi="Times New Roman"/>
          <w:i/>
          <w:iCs/>
          <w:sz w:val="24"/>
          <w:szCs w:val="24"/>
        </w:rPr>
        <w:t>2. Jövedelmi adatok</w:t>
      </w:r>
    </w:p>
    <w:p>
      <w:pPr>
        <w:pStyle w:val="Normal"/>
        <w:autoSpaceDE w:val="false"/>
        <w:spacing w:before="240" w:after="240"/>
        <w:ind w:left="0" w:right="0" w:firstLine="204"/>
        <w:jc w:val="both"/>
        <w:rPr>
          <w:rFonts w:ascii="Times New Roman" w:hAnsi="Times New Roman"/>
          <w:sz w:val="24"/>
          <w:szCs w:val="24"/>
        </w:rPr>
      </w:pPr>
      <w:r>
        <w:rPr>
          <w:rFonts w:ascii="Times New Roman" w:hAnsi="Times New Roman"/>
          <w:sz w:val="24"/>
          <w:szCs w:val="24"/>
        </w:rPr>
        <w:t xml:space="preserve">A kérelmező, valamint a vele közös háztartásban élő személyeknek a havi jövedelme forintban: </w:t>
      </w:r>
    </w:p>
    <w:tbl>
      <w:tblPr>
        <w:tblW w:w="9674" w:type="dxa"/>
        <w:jc w:val="left"/>
        <w:tblInd w:w="0" w:type="dxa"/>
        <w:tblBorders>
          <w:top w:val="single" w:sz="4" w:space="0" w:color="000000"/>
          <w:left w:val="single" w:sz="4" w:space="0" w:color="000000"/>
        </w:tblBorders>
        <w:tblCellMar>
          <w:top w:w="0" w:type="dxa"/>
          <w:left w:w="-5" w:type="dxa"/>
          <w:bottom w:w="0" w:type="dxa"/>
          <w:right w:w="0" w:type="dxa"/>
        </w:tblCellMar>
      </w:tblPr>
      <w:tblGrid>
        <w:gridCol w:w="596"/>
        <w:gridCol w:w="3012"/>
        <w:gridCol w:w="1506"/>
        <w:gridCol w:w="904"/>
        <w:gridCol w:w="904"/>
        <w:gridCol w:w="904"/>
        <w:gridCol w:w="904"/>
        <w:gridCol w:w="944"/>
      </w:tblGrid>
      <w:tr>
        <w:trPr/>
        <w:tc>
          <w:tcPr>
            <w:tcW w:w="596" w:type="dxa"/>
            <w:tcBorders>
              <w:top w:val="single" w:sz="4" w:space="0" w:color="000000"/>
              <w:left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A</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B</w:t>
            </w:r>
          </w:p>
        </w:tc>
        <w:tc>
          <w:tcPr>
            <w:tcW w:w="456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C</w:t>
            </w:r>
          </w:p>
        </w:tc>
      </w:tr>
      <w:tr>
        <w:trPr/>
        <w:tc>
          <w:tcPr>
            <w:tcW w:w="596" w:type="dxa"/>
            <w:tcBorders>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spacing w:before="120" w:after="0"/>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A jövedelem típusa</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spacing w:before="120" w:after="0"/>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Kérelmező</w:t>
            </w:r>
          </w:p>
        </w:tc>
        <w:tc>
          <w:tcPr>
            <w:tcW w:w="456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 xml:space="preserve">A kérelmezővel közös háztartásban élő további </w:t>
              <w:br/>
              <w:t>személyek</w:t>
            </w:r>
          </w:p>
        </w:tc>
      </w:tr>
      <w:tr>
        <w:trPr/>
        <w:tc>
          <w:tcPr>
            <w:tcW w:w="59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1.</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Munkaviszonyból és más foglalkoztatási jogviszonyból származó</w:t>
              <w:br/>
              <w:t>ebből: közfoglalkoztatásból származó</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c>
          <w:tcPr>
            <w:tcW w:w="59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2.</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Társas és egyéni vállalkozásból, őstermelői, illetve szellemi és más önálló tevékenységből származó</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c>
          <w:tcPr>
            <w:tcW w:w="59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3.</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Táppénz, gyermekgondozási támogatások</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c>
          <w:tcPr>
            <w:tcW w:w="59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4.</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Nyugellátás és egyéb nyugdíjszerű rendszeres szociális ellátások</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c>
          <w:tcPr>
            <w:tcW w:w="59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5.</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Önkormányzat, járási hivatal és munkaügyi szervek által folyósított ellátások</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c>
          <w:tcPr>
            <w:tcW w:w="59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6.</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Egyéb jövedelem</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r>
        <w:trPr/>
        <w:tc>
          <w:tcPr>
            <w:tcW w:w="59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7.</w:t>
            </w:r>
          </w:p>
        </w:tc>
        <w:tc>
          <w:tcPr>
            <w:tcW w:w="3012"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Összes jövedelem</w:t>
            </w:r>
          </w:p>
        </w:tc>
        <w:tc>
          <w:tcPr>
            <w:tcW w:w="1506"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04" w:type="dxa"/>
            <w:tcBorders>
              <w:top w:val="single" w:sz="4" w:space="0" w:color="000000"/>
              <w:left w:val="single" w:sz="4" w:space="0" w:color="000000"/>
              <w:bottom w:val="single" w:sz="4" w:space="0" w:color="000000"/>
              <w:insideH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9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 w:type="dxa"/>
            </w:tcM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r>
    </w:tbl>
    <w:p>
      <w:pPr>
        <w:pStyle w:val="Normal"/>
        <w:autoSpaceDE w:val="false"/>
        <w:spacing w:before="240" w:after="0"/>
        <w:ind w:left="0" w:right="0" w:firstLine="204"/>
        <w:jc w:val="both"/>
        <w:rPr>
          <w:rFonts w:ascii="Times New Roman" w:hAnsi="Times New Roman"/>
          <w:i/>
          <w:i/>
          <w:iCs/>
          <w:sz w:val="24"/>
          <w:szCs w:val="24"/>
        </w:rPr>
      </w:pPr>
      <w:r>
        <w:rPr>
          <w:rFonts w:ascii="Times New Roman" w:hAnsi="Times New Roman"/>
          <w:i/>
          <w:iCs/>
          <w:sz w:val="24"/>
          <w:szCs w:val="24"/>
        </w:rPr>
        <w:t>3. Lakásviszonyok</w:t>
      </w:r>
    </w:p>
    <w:p>
      <w:pPr>
        <w:pStyle w:val="Normal"/>
        <w:autoSpaceDE w:val="false"/>
        <w:spacing w:before="240" w:after="0"/>
        <w:ind w:left="0" w:right="0" w:firstLine="204"/>
        <w:jc w:val="both"/>
        <w:rPr>
          <w:rFonts w:ascii="Times New Roman" w:hAnsi="Times New Roman"/>
          <w:sz w:val="24"/>
          <w:szCs w:val="24"/>
        </w:rPr>
      </w:pPr>
      <w:r>
        <w:rPr>
          <w:rFonts w:ascii="Times New Roman" w:hAnsi="Times New Roman"/>
          <w:sz w:val="24"/>
          <w:szCs w:val="24"/>
        </w:rPr>
        <w:t>3.1. A támogatással érintett lakás nagysága: .............. m2.</w:t>
      </w:r>
    </w:p>
    <w:p>
      <w:pPr>
        <w:pStyle w:val="Normal"/>
        <w:autoSpaceDE w:val="false"/>
        <w:spacing w:before="240" w:after="0"/>
        <w:ind w:left="0" w:right="0" w:firstLine="204"/>
        <w:jc w:val="both"/>
        <w:rPr>
          <w:rFonts w:ascii="Times New Roman" w:hAnsi="Times New Roman"/>
          <w:sz w:val="24"/>
          <w:szCs w:val="24"/>
        </w:rPr>
      </w:pPr>
      <w:r>
        <w:rPr>
          <w:rFonts w:ascii="Times New Roman" w:hAnsi="Times New Roman"/>
          <w:sz w:val="24"/>
          <w:szCs w:val="24"/>
        </w:rPr>
        <w:t>3.2. A lakásban tartózkodás jogcíme: .................................................................</w:t>
      </w:r>
    </w:p>
    <w:p>
      <w:pPr>
        <w:pStyle w:val="Normal"/>
        <w:autoSpaceDE w:val="false"/>
        <w:spacing w:before="240" w:after="0"/>
        <w:ind w:left="0" w:right="0" w:firstLine="204"/>
        <w:jc w:val="both"/>
        <w:rPr>
          <w:rFonts w:ascii="Times New Roman" w:hAnsi="Times New Roman"/>
          <w:i/>
          <w:i/>
          <w:iCs/>
          <w:sz w:val="24"/>
          <w:szCs w:val="24"/>
        </w:rPr>
      </w:pPr>
      <w:r>
        <w:rPr>
          <w:rFonts w:ascii="Times New Roman" w:hAnsi="Times New Roman"/>
          <w:i/>
          <w:iCs/>
          <w:sz w:val="24"/>
          <w:szCs w:val="24"/>
        </w:rPr>
        <w:t>4. Nyilatkozatok</w:t>
      </w:r>
    </w:p>
    <w:p>
      <w:pPr>
        <w:pStyle w:val="Normal"/>
        <w:autoSpaceDE w:val="false"/>
        <w:spacing w:before="240" w:after="0"/>
        <w:ind w:left="0" w:right="0" w:firstLine="204"/>
        <w:jc w:val="both"/>
        <w:rPr>
          <w:rFonts w:ascii="Times New Roman" w:hAnsi="Times New Roman"/>
          <w:sz w:val="24"/>
          <w:szCs w:val="24"/>
        </w:rPr>
      </w:pPr>
      <w:r>
        <w:rPr>
          <w:rFonts w:ascii="Times New Roman" w:hAnsi="Times New Roman"/>
          <w:sz w:val="24"/>
          <w:szCs w:val="24"/>
        </w:rPr>
        <w:t>4.1. A kérelemmel érintett lakásban előrefizetős gáz- vagy áramszolgáltatást mérő készülék</w:t>
      </w:r>
    </w:p>
    <w:p>
      <w:pPr>
        <w:pStyle w:val="Normal"/>
        <w:autoSpaceDE w:val="false"/>
        <w:spacing w:before="240" w:after="0"/>
        <w:ind w:left="0" w:right="0" w:firstLine="204"/>
        <w:jc w:val="both"/>
        <w:rPr>
          <w:rFonts w:ascii="Times New Roman" w:hAnsi="Times New Roman"/>
          <w:sz w:val="24"/>
          <w:szCs w:val="24"/>
        </w:rPr>
      </w:pPr>
      <w:r>
        <w:rPr>
          <w:rFonts w:ascii="Times New Roman" w:hAnsi="Times New Roman"/>
          <w:sz w:val="24"/>
          <w:szCs w:val="24"/>
        </w:rPr>
        <w:t>működik - nem működik (a megfelelő rész aláhúzandó).</w:t>
      </w:r>
    </w:p>
    <w:p>
      <w:pPr>
        <w:pStyle w:val="Normal"/>
        <w:autoSpaceDE w:val="false"/>
        <w:spacing w:before="240" w:after="0"/>
        <w:ind w:left="0" w:right="0" w:firstLine="204"/>
        <w:jc w:val="both"/>
        <w:rPr>
          <w:rFonts w:ascii="Times New Roman" w:hAnsi="Times New Roman"/>
          <w:sz w:val="24"/>
          <w:szCs w:val="24"/>
        </w:rPr>
      </w:pPr>
      <w:r>
        <w:rPr>
          <w:rFonts w:ascii="Times New Roman" w:hAnsi="Times New Roman"/>
          <w:sz w:val="24"/>
          <w:szCs w:val="24"/>
        </w:rPr>
        <w:t>Amennyiben igen, kérjük, nevezze meg a szolgáltatót: ................ ....................................</w:t>
      </w:r>
    </w:p>
    <w:p>
      <w:pPr>
        <w:pStyle w:val="Normal"/>
        <w:autoSpaceDE w:val="false"/>
        <w:spacing w:before="240" w:after="0"/>
        <w:ind w:left="0" w:right="0" w:firstLine="204"/>
        <w:jc w:val="both"/>
        <w:rPr>
          <w:rFonts w:ascii="Times New Roman" w:hAnsi="Times New Roman"/>
          <w:sz w:val="24"/>
          <w:szCs w:val="24"/>
        </w:rPr>
      </w:pPr>
      <w:r>
        <w:rPr>
          <w:rFonts w:ascii="Times New Roman" w:hAnsi="Times New Roman"/>
          <w:sz w:val="24"/>
          <w:szCs w:val="24"/>
        </w:rPr>
        <w:t>{Azon személy részére, akinél készülék működik, a lakásfenntartási támogatást részben vagy egészben a készülék működtetését lehetővé tevő eszköz (kódhordozó) formájában kell nyújtani, ideértve a készülék feltöltésének elektronikus úton, a fogyasztó javára történő teljesítését is [a pénzbeli és természetbeni szociális ellátások igénylésének és megállapításának, valamint folyósításának részletes szabályairól szóló 63/2006. (III. 27.) Korm. rendelet 22. § (1) bekezdése]}</w:t>
      </w:r>
    </w:p>
    <w:p>
      <w:pPr>
        <w:pStyle w:val="Normal"/>
        <w:autoSpaceDE w:val="false"/>
        <w:spacing w:before="240" w:after="0"/>
        <w:ind w:left="0" w:right="0" w:firstLine="204"/>
        <w:jc w:val="both"/>
        <w:rPr>
          <w:rFonts w:ascii="Times New Roman" w:hAnsi="Times New Roman"/>
          <w:sz w:val="24"/>
          <w:szCs w:val="24"/>
        </w:rPr>
      </w:pPr>
      <w:r>
        <w:rPr>
          <w:rFonts w:ascii="Times New Roman" w:hAnsi="Times New Roman"/>
          <w:sz w:val="24"/>
          <w:szCs w:val="24"/>
        </w:rPr>
        <w:t>4.2. A lakhatást a legnagyobb mértékben veszélyeztető lakásfenntartási kiadás(ok):</w:t>
      </w:r>
    </w:p>
    <w:p>
      <w:pPr>
        <w:pStyle w:val="Normal"/>
        <w:autoSpaceDE w:val="false"/>
        <w:ind w:left="0" w:right="0" w:firstLine="204"/>
        <w:jc w:val="both"/>
        <w:rPr>
          <w:rFonts w:ascii="Times New Roman" w:hAnsi="Times New Roman"/>
          <w:sz w:val="24"/>
          <w:szCs w:val="24"/>
        </w:rPr>
      </w:pPr>
      <w:r>
        <w:rPr>
          <w:rFonts w:ascii="Times New Roman" w:hAnsi="Times New Roman"/>
          <w:sz w:val="24"/>
          <w:szCs w:val="24"/>
        </w:rPr>
        <w:t>............................................................................................................................................................</w:t>
      </w:r>
    </w:p>
    <w:p>
      <w:pPr>
        <w:pStyle w:val="Normal"/>
        <w:autoSpaceDE w:val="false"/>
        <w:spacing w:before="240" w:after="0"/>
        <w:ind w:left="0" w:right="0" w:firstLine="204"/>
        <w:jc w:val="both"/>
        <w:rPr>
          <w:rFonts w:ascii="Times New Roman" w:hAnsi="Times New Roman"/>
          <w:sz w:val="24"/>
          <w:szCs w:val="24"/>
        </w:rPr>
      </w:pPr>
      <w:r>
        <w:rPr>
          <w:rFonts w:ascii="Times New Roman" w:hAnsi="Times New Roman"/>
          <w:sz w:val="24"/>
          <w:szCs w:val="24"/>
        </w:rPr>
        <w:t>4.3. Felelősségem tudatában kijelentem, hogy</w:t>
      </w:r>
    </w:p>
    <w:p>
      <w:pPr>
        <w:pStyle w:val="Normal"/>
        <w:autoSpaceDE w:val="false"/>
        <w:ind w:left="0" w:right="0" w:firstLine="204"/>
        <w:jc w:val="both"/>
        <w:rPr>
          <w:rFonts w:ascii="Times New Roman" w:hAnsi="Times New Roman"/>
          <w:sz w:val="24"/>
          <w:szCs w:val="24"/>
        </w:rPr>
      </w:pPr>
      <w:r>
        <w:rPr>
          <w:rFonts w:ascii="Times New Roman" w:hAnsi="Times New Roman"/>
          <w:i/>
          <w:iCs/>
          <w:sz w:val="24"/>
          <w:szCs w:val="24"/>
        </w:rPr>
        <w:t xml:space="preserve">a) </w:t>
      </w:r>
      <w:r>
        <w:rPr>
          <w:rFonts w:ascii="Times New Roman" w:hAnsi="Times New Roman"/>
          <w:sz w:val="24"/>
          <w:szCs w:val="24"/>
        </w:rPr>
        <w:t>életvitelszerűen a lakóhelyemen/a tartózkodási helyemen élek* (a megfelelő rész aláhúzandó),</w:t>
      </w:r>
    </w:p>
    <w:p>
      <w:pPr>
        <w:pStyle w:val="Normal"/>
        <w:autoSpaceDE w:val="false"/>
        <w:ind w:left="0" w:right="0" w:firstLine="204"/>
        <w:jc w:val="both"/>
        <w:rPr>
          <w:rFonts w:ascii="Times New Roman" w:hAnsi="Times New Roman"/>
          <w:sz w:val="24"/>
          <w:szCs w:val="24"/>
        </w:rPr>
      </w:pPr>
      <w:r>
        <w:rPr>
          <w:rFonts w:ascii="Times New Roman" w:hAnsi="Times New Roman"/>
          <w:i/>
          <w:iCs/>
          <w:sz w:val="24"/>
          <w:szCs w:val="24"/>
        </w:rPr>
        <w:t xml:space="preserve">b) </w:t>
      </w:r>
      <w:r>
        <w:rPr>
          <w:rFonts w:ascii="Times New Roman" w:hAnsi="Times New Roman"/>
          <w:sz w:val="24"/>
          <w:szCs w:val="24"/>
        </w:rPr>
        <w:t>a közölt adatok a valóságnak megfelelnek.</w:t>
      </w:r>
    </w:p>
    <w:p>
      <w:pPr>
        <w:pStyle w:val="Normal"/>
        <w:autoSpaceDE w:val="false"/>
        <w:ind w:left="0" w:right="0" w:firstLine="204"/>
        <w:jc w:val="both"/>
        <w:rPr>
          <w:rFonts w:ascii="Times New Roman" w:hAnsi="Times New Roman"/>
          <w:sz w:val="24"/>
          <w:szCs w:val="24"/>
        </w:rPr>
      </w:pPr>
      <w:r>
        <w:rPr>
          <w:rFonts w:ascii="Times New Roman" w:hAnsi="Times New Roman"/>
          <w:sz w:val="24"/>
          <w:szCs w:val="24"/>
        </w:rPr>
        <w:t>Tudomásul veszem, hogy a kérelemben közölt jövedelmi adatok valódiságát a szociális hatáskört gyakorló szerv - a Nemzeti Adó- és Vámhivatal hatáskörrel és illetékességgel rendelkező adóigazgatósága útján - ellenőrizheti.</w:t>
      </w:r>
    </w:p>
    <w:p>
      <w:pPr>
        <w:pStyle w:val="Normal"/>
        <w:autoSpaceDE w:val="false"/>
        <w:ind w:left="0" w:right="0" w:firstLine="204"/>
        <w:jc w:val="both"/>
        <w:rPr>
          <w:rFonts w:ascii="Times New Roman" w:hAnsi="Times New Roman"/>
          <w:sz w:val="24"/>
          <w:szCs w:val="24"/>
        </w:rPr>
      </w:pPr>
      <w:r>
        <w:rPr>
          <w:rFonts w:ascii="Times New Roman" w:hAnsi="Times New Roman"/>
          <w:sz w:val="24"/>
          <w:szCs w:val="24"/>
        </w:rPr>
        <w:t>Hozzájárulok a kérelemben szereplő adatoknak a szociális igazgatási eljárás során történő felhasználásához.</w:t>
      </w:r>
    </w:p>
    <w:p>
      <w:pPr>
        <w:pStyle w:val="Normal"/>
        <w:autoSpaceDE w:val="false"/>
        <w:spacing w:before="240" w:after="0"/>
        <w:ind w:left="0" w:right="0" w:firstLine="204"/>
        <w:jc w:val="both"/>
        <w:rPr>
          <w:rFonts w:ascii="Times New Roman" w:hAnsi="Times New Roman"/>
          <w:sz w:val="24"/>
          <w:szCs w:val="24"/>
        </w:rPr>
      </w:pPr>
      <w:r>
        <w:rPr>
          <w:rFonts w:ascii="Times New Roman" w:hAnsi="Times New Roman"/>
          <w:sz w:val="24"/>
          <w:szCs w:val="24"/>
        </w:rPr>
        <w:t>Dátum: ...............................................</w:t>
      </w:r>
    </w:p>
    <w:tbl>
      <w:tblPr>
        <w:tblW w:w="9636" w:type="dxa"/>
        <w:jc w:val="left"/>
        <w:tblInd w:w="0" w:type="dxa"/>
        <w:tblBorders/>
        <w:tblCellMar>
          <w:top w:w="0" w:type="dxa"/>
          <w:left w:w="0" w:type="dxa"/>
          <w:bottom w:w="0" w:type="dxa"/>
          <w:right w:w="0" w:type="dxa"/>
        </w:tblCellMar>
      </w:tblPr>
      <w:tblGrid>
        <w:gridCol w:w="1134"/>
        <w:gridCol w:w="3686"/>
        <w:gridCol w:w="4810"/>
        <w:gridCol w:w="6"/>
      </w:tblGrid>
      <w:tr>
        <w:trPr/>
        <w:tc>
          <w:tcPr>
            <w:tcW w:w="4820" w:type="dxa"/>
            <w:gridSpan w:val="2"/>
            <w:tcBorders/>
            <w:shd w:fill="auto" w:val="clear"/>
          </w:tcPr>
          <w:p>
            <w:pPr>
              <w:pStyle w:val="Normal"/>
              <w:autoSpaceDE w:val="false"/>
              <w:spacing w:before="240" w:after="0"/>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w:t>
            </w:r>
          </w:p>
        </w:tc>
        <w:tc>
          <w:tcPr>
            <w:tcW w:w="4816" w:type="dxa"/>
            <w:tcBorders/>
            <w:shd w:fill="auto" w:val="clear"/>
          </w:tcPr>
          <w:p>
            <w:pPr>
              <w:pStyle w:val="Normal"/>
              <w:autoSpaceDE w:val="false"/>
              <w:spacing w:before="240" w:after="0"/>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w:t>
            </w:r>
          </w:p>
        </w:tc>
      </w:tr>
      <w:tr>
        <w:trPr/>
        <w:tc>
          <w:tcPr>
            <w:tcW w:w="4820" w:type="dxa"/>
            <w:gridSpan w:val="2"/>
            <w:tcBorders/>
            <w:shd w:fill="auto" w:val="cle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kérelmező aláírása</w:t>
            </w:r>
          </w:p>
        </w:tc>
        <w:tc>
          <w:tcPr>
            <w:tcW w:w="4816" w:type="dxa"/>
            <w:tcBorders/>
            <w:shd w:fill="auto" w:val="clear"/>
          </w:tcPr>
          <w:p>
            <w:pPr>
              <w:pStyle w:val="Normal"/>
              <w:autoSpaceDE w:val="false"/>
              <w:ind w:left="56" w:right="56" w:hanging="0"/>
              <w:jc w:val="center"/>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a háztartás nagykorú tagjainak aláírása</w:t>
            </w:r>
          </w:p>
        </w:tc>
      </w:tr>
      <w:tr>
        <w:trPr/>
        <w:tc>
          <w:tcPr>
            <w:tcW w:w="1134" w:type="dxa"/>
            <w:tcBorders>
              <w:bottom w:val="single" w:sz="4" w:space="0" w:color="000000"/>
              <w:insideH w:val="single" w:sz="4" w:space="0" w:color="000000"/>
            </w:tcBorders>
            <w:shd w:fill="auto" w:val="clear"/>
          </w:tcPr>
          <w:p>
            <w:pPr>
              <w:pStyle w:val="Normal"/>
              <w:autoSpaceDE w:val="false"/>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8502" w:type="dxa"/>
            <w:gridSpan w:val="2"/>
            <w:tcBorders/>
            <w:shd w:fill="auto" w:val="clear"/>
          </w:tcPr>
          <w:p>
            <w:pPr>
              <w:pStyle w:val="Normal"/>
              <w:snapToGrid w:val="false"/>
              <w:rPr>
                <w:rFonts w:ascii="Times New Roman" w:hAnsi="Times New Roman"/>
                <w:sz w:val="24"/>
                <w:szCs w:val="24"/>
              </w:rPr>
            </w:pPr>
            <w:r>
              <w:rPr>
                <w:rFonts w:ascii="Times New Roman" w:hAnsi="Times New Roman"/>
                <w:sz w:val="24"/>
                <w:szCs w:val="24"/>
              </w:rPr>
            </w:r>
          </w:p>
        </w:tc>
      </w:tr>
      <w:tr>
        <w:trPr/>
        <w:tc>
          <w:tcPr>
            <w:tcW w:w="9630" w:type="dxa"/>
            <w:gridSpan w:val="3"/>
            <w:tcBorders/>
            <w:shd w:fill="auto" w:val="clear"/>
          </w:tcPr>
          <w:p>
            <w:pPr>
              <w:pStyle w:val="Normal"/>
              <w:autoSpaceDE w:val="false"/>
              <w:spacing w:before="120" w:after="0"/>
              <w:ind w:left="56" w:right="56" w:hanging="0"/>
              <w:rPr>
                <w:rFonts w:ascii="Times New Roman" w:hAnsi="Times New Roman"/>
                <w:sz w:val="24"/>
                <w:szCs w:val="24"/>
              </w:rPr>
            </w:pPr>
            <w:r>
              <w:rPr>
                <w:rFonts w:eastAsia="Times New Roman" w:cs="Times New Roman" w:ascii="Times New Roman" w:hAnsi="Times New Roman"/>
                <w:sz w:val="24"/>
                <w:szCs w:val="24"/>
              </w:rPr>
              <w:t xml:space="preserve"> </w:t>
            </w:r>
            <w:r>
              <w:rPr>
                <w:rFonts w:ascii="Times New Roman" w:hAnsi="Times New Roman"/>
                <w:sz w:val="24"/>
                <w:szCs w:val="24"/>
              </w:rPr>
              <w:t>* Ezt a nyilatkozatot csak abban az esetben kell megtenni, ha bejelentett lakó- és tartózkodási hellyel is rendelkezik.</w:t>
            </w:r>
          </w:p>
        </w:tc>
      </w:tr>
    </w:tbl>
    <w:p>
      <w:pPr>
        <w:pStyle w:val="Normal"/>
        <w:widowControl/>
        <w:shd w:val="clear" w:color="auto" w:fill="FFFFFF"/>
        <w:bidi w:val="0"/>
        <w:spacing w:lineRule="atLeast" w:line="270" w:before="0" w:after="0"/>
        <w:ind w:left="0" w:right="0" w:hanging="0"/>
        <w:jc w:val="both"/>
        <w:textAlignment w:val="top"/>
        <w:rPr>
          <w:rFonts w:ascii="Times New Roman" w:hAnsi="Times New Roman" w:eastAsia="Times New Roman" w:cs="Arial"/>
          <w:color w:val="000000"/>
          <w:sz w:val="24"/>
          <w:szCs w:val="24"/>
          <w:lang w:eastAsia="hu-HU"/>
        </w:rPr>
      </w:pPr>
      <w:r>
        <w:rPr>
          <w:rFonts w:eastAsia="Times New Roman" w:cs="Arial" w:ascii="Times New Roman" w:hAnsi="Times New Roman"/>
          <w:color w:val="000000"/>
          <w:sz w:val="24"/>
          <w:szCs w:val="24"/>
          <w:lang w:eastAsia="hu-HU"/>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Helvetica">
    <w:altName w:val="Arial"/>
    <w:charset w:val="ee"/>
    <w:family w:val="roman"/>
    <w:pitch w:val="variable"/>
  </w:font>
  <w:font w:name="Times New Roman">
    <w:charset w:val="ee"/>
    <w:family w:val="roman"/>
    <w:pitch w:val="variable"/>
  </w:font>
  <w:font w:name="Arial">
    <w:charset w:val="ee"/>
    <w:family w:val="roman"/>
    <w:pitch w:val="variable"/>
  </w:font>
  <w:font w:name="Times New Roman">
    <w:charset w:val="01"/>
    <w:family w:val="roman"/>
    <w:pitch w:val="variable"/>
  </w:font>
</w:fonts>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u-HU" w:eastAsia="en-US" w:bidi="ar-SA"/>
      </w:rPr>
    </w:rPrDefault>
    <w:pPrDefault>
      <w:pPr>
        <w:spacing w:lineRule="auto" w:line="259"/>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hu-HU" w:eastAsia="en-US" w:bidi="ar-SA"/>
    </w:rPr>
  </w:style>
  <w:style w:type="character" w:styleId="DefaultParagraphFont" w:default="1">
    <w:name w:val="Default Paragraph Font"/>
    <w:uiPriority w:val="1"/>
    <w:semiHidden/>
    <w:unhideWhenUsed/>
    <w:qFormat/>
    <w:rPr/>
  </w:style>
  <w:style w:type="paragraph" w:styleId="Cmsor">
    <w:name w:val="Címsor"/>
    <w:basedOn w:val="Normal"/>
    <w:next w:val="Szvegtrzs"/>
    <w:qFormat/>
    <w:pPr>
      <w:keepNext/>
      <w:spacing w:before="240" w:after="120"/>
    </w:pPr>
    <w:rPr>
      <w:rFonts w:ascii="Liberation Sans" w:hAnsi="Liberation Sans" w:eastAsia="Microsoft YaHei" w:cs="Ari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Arial"/>
    </w:rPr>
  </w:style>
  <w:style w:type="paragraph" w:styleId="Felirat">
    <w:name w:val="Felirat"/>
    <w:basedOn w:val="Normal"/>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numbering" w:styleId="NoList" w:default="1">
    <w:name w:val="No List"/>
    <w:uiPriority w:val="99"/>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Dok2</Template>
  <TotalTime>18</TotalTime>
  <Application>LibreOffice/5.0.3.2$Windows_x86 LibreOffice_project/e5f16313668ac592c1bfb310f4390624e3dbfb75</Application>
  <Paragraphs>477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2017-02-02T19:04:00Z</dcterms:created>
  <dc:creator>Gácsér Béla</dc:creator>
  <dc:language>hu-HU</dc:language>
  <dcterms:modified xsi:type="dcterms:W3CDTF">2017-02-03T08:35:55Z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